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94BF" w14:textId="792A7062" w:rsidR="00EF157C" w:rsidRPr="002512D8" w:rsidRDefault="004F7FED">
      <w:pPr>
        <w:rPr>
          <w:b/>
          <w:bCs/>
        </w:rPr>
      </w:pPr>
      <w:r w:rsidRPr="002512D8">
        <w:rPr>
          <w:b/>
          <w:bCs/>
          <w:noProof/>
        </w:rPr>
        <w:drawing>
          <wp:anchor distT="0" distB="0" distL="114300" distR="114300" simplePos="0" relativeHeight="251657216" behindDoc="1" locked="0" layoutInCell="1" allowOverlap="1" wp14:anchorId="38977F11" wp14:editId="717E4D27">
            <wp:simplePos x="0" y="0"/>
            <wp:positionH relativeFrom="column">
              <wp:posOffset>-171450</wp:posOffset>
            </wp:positionH>
            <wp:positionV relativeFrom="paragraph">
              <wp:posOffset>278130</wp:posOffset>
            </wp:positionV>
            <wp:extent cx="1917700" cy="1883494"/>
            <wp:effectExtent l="0" t="0" r="0" b="0"/>
            <wp:wrapNone/>
            <wp:docPr id="1613829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2903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7700" cy="1883494"/>
                    </a:xfrm>
                    <a:prstGeom prst="rect">
                      <a:avLst/>
                    </a:prstGeom>
                  </pic:spPr>
                </pic:pic>
              </a:graphicData>
            </a:graphic>
          </wp:anchor>
        </w:drawing>
      </w:r>
      <w:r w:rsidRPr="002512D8">
        <w:rPr>
          <w:b/>
          <w:bCs/>
        </w:rPr>
        <w:t xml:space="preserve">Company logo </w:t>
      </w:r>
      <w:r w:rsidR="002512D8">
        <w:rPr>
          <w:b/>
          <w:bCs/>
        </w:rPr>
        <w:t xml:space="preserve">(you can also find it on the </w:t>
      </w:r>
      <w:r w:rsidR="00B202A7">
        <w:rPr>
          <w:b/>
          <w:bCs/>
        </w:rPr>
        <w:t>Moodle</w:t>
      </w:r>
      <w:r w:rsidR="002512D8">
        <w:rPr>
          <w:b/>
          <w:bCs/>
        </w:rPr>
        <w:t>)</w:t>
      </w:r>
    </w:p>
    <w:p w14:paraId="694BD057" w14:textId="3B9E15E3" w:rsidR="004F7FED" w:rsidRDefault="004F7FED" w:rsidP="004F7FED"/>
    <w:p w14:paraId="254434ED" w14:textId="19B41924" w:rsidR="004F7FED" w:rsidRDefault="004F7FED" w:rsidP="004F7FED"/>
    <w:p w14:paraId="734505D3" w14:textId="00F003F4" w:rsidR="004F7FED" w:rsidRDefault="004F7FED" w:rsidP="004F7FED"/>
    <w:p w14:paraId="6171B07A" w14:textId="77777777" w:rsidR="004F7FED" w:rsidRDefault="004F7FED" w:rsidP="004F7FED"/>
    <w:p w14:paraId="37A36448" w14:textId="77777777" w:rsidR="004F7FED" w:rsidRDefault="004F7FED" w:rsidP="004F7FED"/>
    <w:p w14:paraId="2008B1B6" w14:textId="77777777" w:rsidR="004F7FED" w:rsidRPr="00B202A7" w:rsidRDefault="004F7FED" w:rsidP="004F7FED">
      <w:pPr>
        <w:rPr>
          <w:b/>
          <w:bCs/>
          <w:u w:val="single"/>
        </w:rPr>
      </w:pPr>
      <w:r w:rsidRPr="00B202A7">
        <w:rPr>
          <w:b/>
          <w:bCs/>
          <w:u w:val="single"/>
        </w:rPr>
        <w:t>Short Organization Profile/Bio</w:t>
      </w:r>
    </w:p>
    <w:p w14:paraId="78FB9435" w14:textId="7A440F37" w:rsidR="004F7FED" w:rsidRDefault="004F7FED" w:rsidP="00B202A7">
      <w:pPr>
        <w:spacing w:after="0" w:line="240" w:lineRule="auto"/>
        <w:jc w:val="both"/>
      </w:pPr>
      <w:r w:rsidRPr="004F7FED">
        <w:t>Hawassa University is one of Ethiopia’s first-generation public research universities. Its foundation was laid in 1976 with the establishment of Awassa College of Agriculture, which started with 217 students. Today, the university operates across multiple campuses, offering more than 280 academic programs and serving over 22,000 students annually in undergraduate, postgraduate, and doctoral studies. Hawassa University is widely recognized for its strong contribution to agricultural education, research, innovation, and community engagement, while also supporting students across diverse disciplines through entrepreneurship and digital learning initiatives.</w:t>
      </w:r>
    </w:p>
    <w:p w14:paraId="78F61A53" w14:textId="77777777" w:rsidR="00B202A7" w:rsidRPr="004F7FED" w:rsidRDefault="00B202A7" w:rsidP="00B202A7">
      <w:pPr>
        <w:spacing w:after="0" w:line="240" w:lineRule="auto"/>
        <w:jc w:val="both"/>
      </w:pPr>
    </w:p>
    <w:p w14:paraId="676A9C2E" w14:textId="77777777" w:rsidR="004F7FED" w:rsidRPr="00B202A7" w:rsidRDefault="004F7FED" w:rsidP="004F7FED">
      <w:pPr>
        <w:rPr>
          <w:b/>
          <w:bCs/>
          <w:u w:val="single"/>
        </w:rPr>
      </w:pPr>
      <w:r w:rsidRPr="00B202A7">
        <w:rPr>
          <w:b/>
          <w:bCs/>
          <w:u w:val="single"/>
        </w:rPr>
        <w:t>Testimonial</w:t>
      </w:r>
    </w:p>
    <w:p w14:paraId="4DD77B12" w14:textId="165356E5" w:rsidR="0055439B" w:rsidRPr="0055439B" w:rsidRDefault="0055439B" w:rsidP="0055439B">
      <w:pPr>
        <w:spacing w:after="0" w:line="240" w:lineRule="auto"/>
        <w:jc w:val="both"/>
      </w:pPr>
      <w:r w:rsidRPr="0055439B">
        <w:t>AGRI-MOCK is expected to strengthen students’ competencies in virtual collaboration, intercultural experience sharing, digital facilitation, entrepreneurship, and work-based learning through MOOCs, mentorship, and e-internship engagement. The initiative is designed to improve the employability, innovation capacity, and practical problem-solving skills of agriculture and multidisciplinary students. It has also established virtual classroom that enhance departmental infrastructure and strengthen staff capacity in online facilitation and digital learning delivery.</w:t>
      </w:r>
      <w:r>
        <w:t xml:space="preserve"> </w:t>
      </w:r>
    </w:p>
    <w:p w14:paraId="0BA7B98C" w14:textId="77777777" w:rsidR="00B202A7" w:rsidRPr="004F7FED" w:rsidRDefault="00B202A7" w:rsidP="00B202A7">
      <w:pPr>
        <w:spacing w:after="0" w:line="240" w:lineRule="auto"/>
        <w:jc w:val="both"/>
      </w:pPr>
    </w:p>
    <w:p w14:paraId="16AC78D5" w14:textId="77777777" w:rsidR="004F7FED" w:rsidRPr="00B202A7" w:rsidRDefault="004F7FED" w:rsidP="004F7FED">
      <w:pPr>
        <w:rPr>
          <w:b/>
          <w:bCs/>
          <w:u w:val="single"/>
        </w:rPr>
      </w:pPr>
      <w:r w:rsidRPr="00B202A7">
        <w:rPr>
          <w:b/>
          <w:bCs/>
          <w:u w:val="single"/>
        </w:rPr>
        <w:t>Key Contact Person</w:t>
      </w:r>
    </w:p>
    <w:p w14:paraId="7683BAC7" w14:textId="068425D8" w:rsidR="004F7FED" w:rsidRDefault="004F7FED" w:rsidP="00B202A7">
      <w:pPr>
        <w:spacing w:after="0" w:line="240" w:lineRule="auto"/>
      </w:pPr>
      <w:r w:rsidRPr="004F7FED">
        <w:t xml:space="preserve">Yitna </w:t>
      </w:r>
      <w:r>
        <w:t xml:space="preserve">Tesfaye </w:t>
      </w:r>
    </w:p>
    <w:p w14:paraId="33A1575F" w14:textId="2FAF635D" w:rsidR="004F7FED" w:rsidRPr="004F7FED" w:rsidRDefault="004F7FED" w:rsidP="00B202A7">
      <w:pPr>
        <w:spacing w:after="0" w:line="240" w:lineRule="auto"/>
      </w:pPr>
      <w:r w:rsidRPr="004F7FED">
        <w:t>Lecturer and Researcher, Hawassa University</w:t>
      </w:r>
    </w:p>
    <w:p w14:paraId="5F107AB7" w14:textId="014BB26D" w:rsidR="004F7FED" w:rsidRDefault="004F7FED" w:rsidP="00B202A7">
      <w:pPr>
        <w:spacing w:after="0" w:line="240" w:lineRule="auto"/>
      </w:pPr>
      <w:r w:rsidRPr="004F7FED">
        <w:t xml:space="preserve">Email: </w:t>
      </w:r>
      <w:hyperlink r:id="rId5" w:history="1">
        <w:r w:rsidRPr="00DC758D">
          <w:rPr>
            <w:rStyle w:val="Hyperlink"/>
          </w:rPr>
          <w:t>yitnat@hu.edu.et</w:t>
        </w:r>
      </w:hyperlink>
      <w:r>
        <w:t xml:space="preserve"> </w:t>
      </w:r>
    </w:p>
    <w:sectPr w:rsidR="004F7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ED"/>
    <w:rsid w:val="002512D8"/>
    <w:rsid w:val="004D13A5"/>
    <w:rsid w:val="004F7FED"/>
    <w:rsid w:val="0055439B"/>
    <w:rsid w:val="006239F2"/>
    <w:rsid w:val="00785C5F"/>
    <w:rsid w:val="00B202A7"/>
    <w:rsid w:val="00CF51CD"/>
    <w:rsid w:val="00D8308C"/>
    <w:rsid w:val="00EF157C"/>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15CF"/>
  <w15:chartTrackingRefBased/>
  <w15:docId w15:val="{4057735C-EDF0-4440-9982-01C0BF0E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GB" w:eastAsia="en-US" w:bidi="ne-NP"/>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8C"/>
    <w:pPr>
      <w:spacing w:line="360" w:lineRule="auto"/>
    </w:pPr>
    <w:rPr>
      <w:rFonts w:ascii="Times New Roman" w:hAnsi="Times New Roman"/>
    </w:rPr>
  </w:style>
  <w:style w:type="paragraph" w:styleId="Heading1">
    <w:name w:val="heading 1"/>
    <w:basedOn w:val="Normal"/>
    <w:next w:val="Normal"/>
    <w:link w:val="Heading1Char"/>
    <w:autoRedefine/>
    <w:uiPriority w:val="9"/>
    <w:qFormat/>
    <w:rsid w:val="00D8308C"/>
    <w:pPr>
      <w:keepNext/>
      <w:keepLines/>
      <w:spacing w:before="360" w:after="80"/>
      <w:outlineLvl w:val="0"/>
    </w:pPr>
    <w:rPr>
      <w:rFonts w:eastAsiaTheme="majorEastAsia" w:cstheme="majorBidi"/>
      <w:b/>
      <w:sz w:val="28"/>
      <w:szCs w:val="36"/>
    </w:rPr>
  </w:style>
  <w:style w:type="paragraph" w:styleId="Heading2">
    <w:name w:val="heading 2"/>
    <w:basedOn w:val="Normal"/>
    <w:next w:val="Normal"/>
    <w:link w:val="Heading2Char"/>
    <w:autoRedefine/>
    <w:uiPriority w:val="9"/>
    <w:unhideWhenUsed/>
    <w:qFormat/>
    <w:rsid w:val="00D8308C"/>
    <w:pPr>
      <w:keepNext/>
      <w:keepLines/>
      <w:spacing w:before="160" w:after="80"/>
      <w:outlineLvl w:val="1"/>
    </w:pPr>
    <w:rPr>
      <w:rFonts w:eastAsiaTheme="majorEastAsia" w:cstheme="majorBidi"/>
      <w:b/>
      <w:szCs w:val="29"/>
    </w:rPr>
  </w:style>
  <w:style w:type="paragraph" w:styleId="Heading3">
    <w:name w:val="heading 3"/>
    <w:basedOn w:val="Normal"/>
    <w:next w:val="Normal"/>
    <w:link w:val="Heading3Char"/>
    <w:autoRedefine/>
    <w:uiPriority w:val="9"/>
    <w:semiHidden/>
    <w:unhideWhenUsed/>
    <w:qFormat/>
    <w:rsid w:val="00D8308C"/>
    <w:pPr>
      <w:keepNext/>
      <w:keepLines/>
      <w:spacing w:before="160" w:after="80"/>
      <w:outlineLvl w:val="2"/>
    </w:pPr>
    <w:rPr>
      <w:rFonts w:eastAsiaTheme="majorEastAsia" w:cstheme="majorBidi"/>
      <w:b/>
      <w:szCs w:val="25"/>
    </w:rPr>
  </w:style>
  <w:style w:type="paragraph" w:styleId="Heading4">
    <w:name w:val="heading 4"/>
    <w:basedOn w:val="Normal"/>
    <w:next w:val="Normal"/>
    <w:link w:val="Heading4Char"/>
    <w:autoRedefine/>
    <w:uiPriority w:val="9"/>
    <w:semiHidden/>
    <w:unhideWhenUsed/>
    <w:qFormat/>
    <w:rsid w:val="00D8308C"/>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4F7F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7F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7F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7F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7F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08C"/>
    <w:rPr>
      <w:rFonts w:ascii="Times New Roman" w:eastAsiaTheme="majorEastAsia" w:hAnsi="Times New Roman" w:cstheme="majorBidi"/>
      <w:b/>
      <w:sz w:val="28"/>
      <w:szCs w:val="36"/>
    </w:rPr>
  </w:style>
  <w:style w:type="character" w:customStyle="1" w:styleId="Heading2Char">
    <w:name w:val="Heading 2 Char"/>
    <w:basedOn w:val="DefaultParagraphFont"/>
    <w:link w:val="Heading2"/>
    <w:uiPriority w:val="9"/>
    <w:rsid w:val="00D8308C"/>
    <w:rPr>
      <w:rFonts w:ascii="Times New Roman" w:eastAsiaTheme="majorEastAsia" w:hAnsi="Times New Roman" w:cstheme="majorBidi"/>
      <w:b/>
      <w:szCs w:val="29"/>
    </w:rPr>
  </w:style>
  <w:style w:type="character" w:customStyle="1" w:styleId="Heading3Char">
    <w:name w:val="Heading 3 Char"/>
    <w:basedOn w:val="DefaultParagraphFont"/>
    <w:link w:val="Heading3"/>
    <w:uiPriority w:val="9"/>
    <w:semiHidden/>
    <w:rsid w:val="00D8308C"/>
    <w:rPr>
      <w:rFonts w:ascii="Times New Roman" w:eastAsiaTheme="majorEastAsia" w:hAnsi="Times New Roman" w:cstheme="majorBidi"/>
      <w:b/>
      <w:szCs w:val="25"/>
    </w:rPr>
  </w:style>
  <w:style w:type="character" w:customStyle="1" w:styleId="Heading4Char">
    <w:name w:val="Heading 4 Char"/>
    <w:basedOn w:val="DefaultParagraphFont"/>
    <w:link w:val="Heading4"/>
    <w:uiPriority w:val="9"/>
    <w:semiHidden/>
    <w:rsid w:val="00D8308C"/>
    <w:rPr>
      <w:rFonts w:ascii="Times New Roman" w:eastAsiaTheme="majorEastAsia" w:hAnsi="Times New Roman" w:cstheme="majorBidi"/>
      <w:b/>
      <w:iCs/>
    </w:rPr>
  </w:style>
  <w:style w:type="character" w:customStyle="1" w:styleId="Heading5Char">
    <w:name w:val="Heading 5 Char"/>
    <w:basedOn w:val="DefaultParagraphFont"/>
    <w:link w:val="Heading5"/>
    <w:uiPriority w:val="9"/>
    <w:semiHidden/>
    <w:rsid w:val="004F7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FED"/>
    <w:rPr>
      <w:rFonts w:eastAsiaTheme="majorEastAsia" w:cstheme="majorBidi"/>
      <w:color w:val="272727" w:themeColor="text1" w:themeTint="D8"/>
    </w:rPr>
  </w:style>
  <w:style w:type="paragraph" w:styleId="Title">
    <w:name w:val="Title"/>
    <w:basedOn w:val="Normal"/>
    <w:next w:val="Normal"/>
    <w:link w:val="TitleChar"/>
    <w:uiPriority w:val="10"/>
    <w:qFormat/>
    <w:rsid w:val="004F7FE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F7FE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F7FED"/>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F7FE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F7FED"/>
    <w:pPr>
      <w:spacing w:before="160"/>
      <w:jc w:val="center"/>
    </w:pPr>
    <w:rPr>
      <w:i/>
      <w:iCs/>
      <w:color w:val="404040" w:themeColor="text1" w:themeTint="BF"/>
    </w:rPr>
  </w:style>
  <w:style w:type="character" w:customStyle="1" w:styleId="QuoteChar">
    <w:name w:val="Quote Char"/>
    <w:basedOn w:val="DefaultParagraphFont"/>
    <w:link w:val="Quote"/>
    <w:uiPriority w:val="29"/>
    <w:rsid w:val="004F7FED"/>
    <w:rPr>
      <w:rFonts w:ascii="Times New Roman" w:hAnsi="Times New Roman"/>
      <w:i/>
      <w:iCs/>
      <w:color w:val="404040" w:themeColor="text1" w:themeTint="BF"/>
    </w:rPr>
  </w:style>
  <w:style w:type="paragraph" w:styleId="ListParagraph">
    <w:name w:val="List Paragraph"/>
    <w:basedOn w:val="Normal"/>
    <w:uiPriority w:val="34"/>
    <w:qFormat/>
    <w:rsid w:val="004F7FED"/>
    <w:pPr>
      <w:ind w:left="720"/>
      <w:contextualSpacing/>
    </w:pPr>
  </w:style>
  <w:style w:type="character" w:styleId="IntenseEmphasis">
    <w:name w:val="Intense Emphasis"/>
    <w:basedOn w:val="DefaultParagraphFont"/>
    <w:uiPriority w:val="21"/>
    <w:qFormat/>
    <w:rsid w:val="004F7FED"/>
    <w:rPr>
      <w:i/>
      <w:iCs/>
      <w:color w:val="0F4761" w:themeColor="accent1" w:themeShade="BF"/>
    </w:rPr>
  </w:style>
  <w:style w:type="paragraph" w:styleId="IntenseQuote">
    <w:name w:val="Intense Quote"/>
    <w:basedOn w:val="Normal"/>
    <w:next w:val="Normal"/>
    <w:link w:val="IntenseQuoteChar"/>
    <w:uiPriority w:val="30"/>
    <w:qFormat/>
    <w:rsid w:val="004F7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FED"/>
    <w:rPr>
      <w:rFonts w:ascii="Times New Roman" w:hAnsi="Times New Roman"/>
      <w:i/>
      <w:iCs/>
      <w:color w:val="0F4761" w:themeColor="accent1" w:themeShade="BF"/>
    </w:rPr>
  </w:style>
  <w:style w:type="character" w:styleId="IntenseReference">
    <w:name w:val="Intense Reference"/>
    <w:basedOn w:val="DefaultParagraphFont"/>
    <w:uiPriority w:val="32"/>
    <w:qFormat/>
    <w:rsid w:val="004F7FED"/>
    <w:rPr>
      <w:b/>
      <w:bCs/>
      <w:smallCaps/>
      <w:color w:val="0F4761" w:themeColor="accent1" w:themeShade="BF"/>
      <w:spacing w:val="5"/>
    </w:rPr>
  </w:style>
  <w:style w:type="character" w:styleId="Hyperlink">
    <w:name w:val="Hyperlink"/>
    <w:basedOn w:val="DefaultParagraphFont"/>
    <w:uiPriority w:val="99"/>
    <w:unhideWhenUsed/>
    <w:rsid w:val="004F7FED"/>
    <w:rPr>
      <w:color w:val="467886" w:themeColor="hyperlink"/>
      <w:u w:val="single"/>
    </w:rPr>
  </w:style>
  <w:style w:type="character" w:styleId="UnresolvedMention">
    <w:name w:val="Unresolved Mention"/>
    <w:basedOn w:val="DefaultParagraphFont"/>
    <w:uiPriority w:val="99"/>
    <w:semiHidden/>
    <w:unhideWhenUsed/>
    <w:rsid w:val="004F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itnat@hu.edu.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GEBREAB, YITNA (PGR)</dc:creator>
  <cp:keywords/>
  <dc:description/>
  <cp:lastModifiedBy>GEBREAB, YITNA (PGR)</cp:lastModifiedBy>
  <cp:revision>3</cp:revision>
  <dcterms:created xsi:type="dcterms:W3CDTF">2026-05-26T08:10:00Z</dcterms:created>
  <dcterms:modified xsi:type="dcterms:W3CDTF">2026-05-26T08:23:00Z</dcterms:modified>
</cp:coreProperties>
</file>