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61DB" w14:textId="77777777" w:rsidR="00BD46F3" w:rsidRDefault="00BD46F3" w:rsidP="00D75B5C">
      <w:pPr>
        <w:spacing w:line="240" w:lineRule="auto"/>
        <w:jc w:val="both"/>
        <w:rPr>
          <w:rFonts w:ascii="Candara" w:hAnsi="Candara"/>
          <w:b/>
          <w:bCs/>
        </w:rPr>
      </w:pPr>
    </w:p>
    <w:p w14:paraId="7776625C" w14:textId="333D72A1" w:rsidR="000731D9" w:rsidRDefault="00BD46F3" w:rsidP="00D75B5C">
      <w:pPr>
        <w:spacing w:line="240" w:lineRule="auto"/>
        <w:jc w:val="both"/>
        <w:rPr>
          <w:rFonts w:ascii="Candara" w:hAnsi="Candara"/>
          <w:b/>
          <w:bCs/>
        </w:rPr>
      </w:pPr>
      <w:r>
        <w:rPr>
          <w:noProof/>
        </w:rPr>
        <w:drawing>
          <wp:anchor distT="0" distB="0" distL="114300" distR="114300" simplePos="0" relativeHeight="251658240" behindDoc="1" locked="0" layoutInCell="1" allowOverlap="1" wp14:anchorId="425A2E31" wp14:editId="52662244">
            <wp:simplePos x="0" y="0"/>
            <wp:positionH relativeFrom="column">
              <wp:posOffset>0</wp:posOffset>
            </wp:positionH>
            <wp:positionV relativeFrom="paragraph">
              <wp:posOffset>0</wp:posOffset>
            </wp:positionV>
            <wp:extent cx="6191250" cy="2952750"/>
            <wp:effectExtent l="0" t="0" r="0" b="0"/>
            <wp:wrapTight wrapText="bothSides">
              <wp:wrapPolygon edited="0">
                <wp:start x="4785" y="0"/>
                <wp:lineTo x="4785" y="14632"/>
                <wp:lineTo x="7577" y="15608"/>
                <wp:lineTo x="7178" y="16165"/>
                <wp:lineTo x="7178" y="17837"/>
                <wp:lineTo x="4719" y="19092"/>
                <wp:lineTo x="4254" y="19510"/>
                <wp:lineTo x="4320" y="21043"/>
                <wp:lineTo x="5849" y="21461"/>
                <wp:lineTo x="9836" y="21461"/>
                <wp:lineTo x="10302" y="21461"/>
                <wp:lineTo x="17413" y="21182"/>
                <wp:lineTo x="17413" y="19788"/>
                <wp:lineTo x="13957" y="17837"/>
                <wp:lineTo x="14223" y="16583"/>
                <wp:lineTo x="13824" y="16305"/>
                <wp:lineTo x="10767" y="15608"/>
                <wp:lineTo x="13625" y="15608"/>
                <wp:lineTo x="16748" y="14493"/>
                <wp:lineTo x="16682" y="0"/>
                <wp:lineTo x="4785" y="0"/>
              </wp:wrapPolygon>
            </wp:wrapTight>
            <wp:docPr id="3" name="Picture 3" descr="EUROCLIMA Caribbean | United Nations Develop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CLIMA Caribbean | United Nations Development Program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2952750"/>
                    </a:xfrm>
                    <a:prstGeom prst="rect">
                      <a:avLst/>
                    </a:prstGeom>
                    <a:noFill/>
                    <a:ln>
                      <a:noFill/>
                    </a:ln>
                  </pic:spPr>
                </pic:pic>
              </a:graphicData>
            </a:graphic>
          </wp:anchor>
        </w:drawing>
      </w:r>
    </w:p>
    <w:p w14:paraId="5AB95934" w14:textId="77777777" w:rsidR="000731D9" w:rsidRDefault="000731D9" w:rsidP="00D75B5C">
      <w:pPr>
        <w:spacing w:line="240" w:lineRule="auto"/>
        <w:rPr>
          <w:rFonts w:ascii="Candara" w:hAnsi="Candara"/>
          <w:b/>
          <w:bCs/>
        </w:rPr>
      </w:pPr>
    </w:p>
    <w:p w14:paraId="7AC39209" w14:textId="77777777" w:rsidR="000731D9" w:rsidRDefault="000731D9" w:rsidP="00D75B5C">
      <w:pPr>
        <w:spacing w:line="240" w:lineRule="auto"/>
        <w:rPr>
          <w:rFonts w:ascii="Candara" w:hAnsi="Candara"/>
          <w:b/>
          <w:bCs/>
        </w:rPr>
      </w:pPr>
    </w:p>
    <w:p w14:paraId="42030BD0" w14:textId="77777777" w:rsidR="000731D9" w:rsidRDefault="000731D9" w:rsidP="00D75B5C">
      <w:pPr>
        <w:spacing w:line="240" w:lineRule="auto"/>
        <w:rPr>
          <w:rFonts w:ascii="Candara" w:hAnsi="Candara"/>
          <w:b/>
          <w:bCs/>
        </w:rPr>
      </w:pPr>
    </w:p>
    <w:p w14:paraId="4974EAF2" w14:textId="77777777" w:rsidR="000731D9" w:rsidRDefault="000731D9" w:rsidP="00D75B5C">
      <w:pPr>
        <w:spacing w:line="240" w:lineRule="auto"/>
        <w:rPr>
          <w:rFonts w:ascii="Candara" w:hAnsi="Candara"/>
          <w:b/>
          <w:bCs/>
        </w:rPr>
      </w:pPr>
    </w:p>
    <w:p w14:paraId="5AAED758" w14:textId="77777777" w:rsidR="000731D9" w:rsidRPr="000731D9" w:rsidRDefault="000731D9" w:rsidP="00D75B5C">
      <w:pPr>
        <w:spacing w:line="240" w:lineRule="auto"/>
        <w:jc w:val="center"/>
        <w:rPr>
          <w:rFonts w:ascii="Avenir Next LT Pro" w:hAnsi="Avenir Next LT Pro"/>
          <w:b/>
          <w:bCs/>
          <w:sz w:val="40"/>
          <w:szCs w:val="40"/>
        </w:rPr>
      </w:pPr>
    </w:p>
    <w:p w14:paraId="1B88B070" w14:textId="77777777" w:rsidR="00BD46F3" w:rsidRDefault="00BD46F3" w:rsidP="00D75B5C">
      <w:pPr>
        <w:spacing w:line="360" w:lineRule="auto"/>
        <w:jc w:val="center"/>
        <w:rPr>
          <w:rFonts w:ascii="Avenir Next LT Pro" w:hAnsi="Avenir Next LT Pro"/>
          <w:b/>
          <w:bCs/>
          <w:sz w:val="40"/>
          <w:szCs w:val="40"/>
        </w:rPr>
      </w:pPr>
    </w:p>
    <w:p w14:paraId="2F9B401A" w14:textId="77777777" w:rsidR="00BD46F3" w:rsidRDefault="00BD46F3" w:rsidP="00D75B5C">
      <w:pPr>
        <w:spacing w:line="360" w:lineRule="auto"/>
        <w:jc w:val="center"/>
        <w:rPr>
          <w:rFonts w:ascii="Avenir Next LT Pro" w:hAnsi="Avenir Next LT Pro"/>
          <w:b/>
          <w:bCs/>
          <w:sz w:val="40"/>
          <w:szCs w:val="40"/>
        </w:rPr>
      </w:pPr>
    </w:p>
    <w:p w14:paraId="28034F5A" w14:textId="77777777" w:rsidR="00BD46F3" w:rsidRDefault="00BD46F3" w:rsidP="00D75B5C">
      <w:pPr>
        <w:spacing w:line="360" w:lineRule="auto"/>
        <w:jc w:val="center"/>
        <w:rPr>
          <w:rFonts w:ascii="Avenir Next LT Pro" w:hAnsi="Avenir Next LT Pro"/>
          <w:b/>
          <w:bCs/>
          <w:sz w:val="40"/>
          <w:szCs w:val="40"/>
        </w:rPr>
      </w:pPr>
    </w:p>
    <w:p w14:paraId="296E1DED" w14:textId="77777777" w:rsidR="00BD46F3" w:rsidRDefault="00BD46F3" w:rsidP="00D75B5C">
      <w:pPr>
        <w:spacing w:line="360" w:lineRule="auto"/>
        <w:jc w:val="center"/>
        <w:rPr>
          <w:rFonts w:ascii="Avenir Next LT Pro" w:hAnsi="Avenir Next LT Pro"/>
          <w:b/>
          <w:bCs/>
          <w:sz w:val="40"/>
          <w:szCs w:val="40"/>
        </w:rPr>
      </w:pPr>
    </w:p>
    <w:p w14:paraId="3790365A" w14:textId="007ED602" w:rsidR="000731D9" w:rsidRPr="000731D9" w:rsidRDefault="000731D9" w:rsidP="00D75B5C">
      <w:pPr>
        <w:spacing w:line="360" w:lineRule="auto"/>
        <w:jc w:val="center"/>
        <w:rPr>
          <w:rFonts w:ascii="Avenir Next LT Pro" w:hAnsi="Avenir Next LT Pro"/>
          <w:b/>
          <w:bCs/>
          <w:sz w:val="40"/>
          <w:szCs w:val="40"/>
        </w:rPr>
      </w:pPr>
      <w:proofErr w:type="spellStart"/>
      <w:r w:rsidRPr="000731D9">
        <w:rPr>
          <w:rFonts w:ascii="Avenir Next LT Pro" w:hAnsi="Avenir Next LT Pro"/>
          <w:b/>
          <w:bCs/>
          <w:sz w:val="40"/>
          <w:szCs w:val="40"/>
        </w:rPr>
        <w:t>AgriMocks</w:t>
      </w:r>
      <w:proofErr w:type="spellEnd"/>
      <w:r w:rsidRPr="000731D9">
        <w:rPr>
          <w:rFonts w:ascii="Avenir Next LT Pro" w:hAnsi="Avenir Next LT Pro"/>
          <w:b/>
          <w:bCs/>
          <w:sz w:val="40"/>
          <w:szCs w:val="40"/>
        </w:rPr>
        <w:t xml:space="preserve"> Project Social Media Administration Manual </w:t>
      </w:r>
    </w:p>
    <w:p w14:paraId="3A42AE11" w14:textId="2566253A" w:rsidR="000731D9" w:rsidRDefault="000731D9" w:rsidP="00D75B5C">
      <w:pPr>
        <w:spacing w:line="360" w:lineRule="auto"/>
        <w:rPr>
          <w:rFonts w:ascii="Candara" w:hAnsi="Candara"/>
          <w:b/>
          <w:bCs/>
        </w:rPr>
      </w:pPr>
      <w:r>
        <w:rPr>
          <w:rFonts w:ascii="Candara" w:hAnsi="Candara"/>
          <w:b/>
          <w:bCs/>
        </w:rPr>
        <w:br w:type="page"/>
      </w:r>
    </w:p>
    <w:p w14:paraId="47558BD1" w14:textId="509E0C32" w:rsidR="00611BDB" w:rsidRPr="00611BDB" w:rsidRDefault="00611BDB" w:rsidP="00D75B5C">
      <w:pPr>
        <w:spacing w:line="240" w:lineRule="auto"/>
        <w:jc w:val="both"/>
        <w:rPr>
          <w:rFonts w:ascii="Candara" w:hAnsi="Candara"/>
          <w:b/>
          <w:bCs/>
        </w:rPr>
      </w:pPr>
      <w:r w:rsidRPr="00611BDB">
        <w:rPr>
          <w:rFonts w:ascii="Candara" w:hAnsi="Candara"/>
          <w:b/>
          <w:bCs/>
        </w:rPr>
        <w:lastRenderedPageBreak/>
        <w:t>Agri Mocks Social Media Administration Manual</w:t>
      </w:r>
      <w:r>
        <w:rPr>
          <w:rFonts w:ascii="Candara" w:hAnsi="Candara"/>
          <w:b/>
          <w:bCs/>
        </w:rPr>
        <w:t xml:space="preserve"> </w:t>
      </w:r>
      <w:r w:rsidRPr="00611BDB">
        <w:rPr>
          <w:rFonts w:ascii="Candara" w:hAnsi="Candara"/>
          <w:b/>
          <w:bCs/>
        </w:rPr>
        <w:t xml:space="preserve">for Facebook, </w:t>
      </w:r>
      <w:proofErr w:type="spellStart"/>
      <w:r w:rsidRPr="00611BDB">
        <w:rPr>
          <w:rFonts w:ascii="Candara" w:hAnsi="Candara"/>
          <w:b/>
          <w:bCs/>
        </w:rPr>
        <w:t>TikTok</w:t>
      </w:r>
      <w:proofErr w:type="spellEnd"/>
      <w:r w:rsidRPr="00611BDB">
        <w:rPr>
          <w:rFonts w:ascii="Candara" w:hAnsi="Candara"/>
          <w:b/>
          <w:bCs/>
        </w:rPr>
        <w:t>, Telegram, WhatsApp, and LinkedIn</w:t>
      </w:r>
    </w:p>
    <w:p w14:paraId="45ECB71A" w14:textId="30339E88" w:rsidR="00611BDB" w:rsidRPr="00611BDB" w:rsidRDefault="00611BDB" w:rsidP="00D75B5C">
      <w:pPr>
        <w:spacing w:line="276" w:lineRule="auto"/>
        <w:jc w:val="both"/>
        <w:rPr>
          <w:rFonts w:ascii="Candara" w:hAnsi="Candara"/>
        </w:rPr>
      </w:pPr>
      <w:r w:rsidRPr="00611BDB">
        <w:rPr>
          <w:rFonts w:ascii="Candara" w:hAnsi="Candara"/>
        </w:rPr>
        <w:t xml:space="preserve">This manual is designed to support the project's communication and engagement goals across platforms while keeping </w:t>
      </w:r>
      <w:r>
        <w:rPr>
          <w:rFonts w:ascii="Candara" w:hAnsi="Candara"/>
        </w:rPr>
        <w:t>it</w:t>
      </w:r>
      <w:r w:rsidRPr="00611BDB">
        <w:rPr>
          <w:rFonts w:ascii="Candara" w:hAnsi="Candara"/>
        </w:rPr>
        <w:t xml:space="preserve"> professional, inclusive, youth-focused, and aligned with the values of </w:t>
      </w:r>
      <w:r>
        <w:rPr>
          <w:rFonts w:ascii="Candara" w:hAnsi="Candara"/>
        </w:rPr>
        <w:t xml:space="preserve">Erasmus </w:t>
      </w:r>
      <w:r w:rsidRPr="00611BDB">
        <w:rPr>
          <w:rFonts w:ascii="Candara" w:hAnsi="Candara"/>
        </w:rPr>
        <w:t>virtual exchange and intercultural collaboration.</w:t>
      </w:r>
    </w:p>
    <w:p w14:paraId="47ADD508" w14:textId="77777777" w:rsidR="00611BDB" w:rsidRPr="00611BDB" w:rsidRDefault="00611BDB" w:rsidP="005D26D4">
      <w:pPr>
        <w:pStyle w:val="ListParagraph"/>
        <w:numPr>
          <w:ilvl w:val="0"/>
          <w:numId w:val="13"/>
        </w:numPr>
        <w:spacing w:line="360" w:lineRule="auto"/>
        <w:rPr>
          <w:rFonts w:ascii="Candara" w:hAnsi="Candara"/>
        </w:rPr>
      </w:pPr>
      <w:r w:rsidRPr="00611BDB">
        <w:rPr>
          <w:rFonts w:ascii="Candara" w:hAnsi="Candara"/>
          <w:b/>
          <w:bCs/>
        </w:rPr>
        <w:t>Project: AGRI MOCKS – Erasmus Virtual Exchange</w:t>
      </w:r>
    </w:p>
    <w:p w14:paraId="4152FD62" w14:textId="7C49A6F3" w:rsidR="00611BDB" w:rsidRPr="00611BDB" w:rsidRDefault="00611BDB" w:rsidP="005D26D4">
      <w:pPr>
        <w:pStyle w:val="ListParagraph"/>
        <w:numPr>
          <w:ilvl w:val="0"/>
          <w:numId w:val="13"/>
        </w:numPr>
        <w:spacing w:line="360" w:lineRule="auto"/>
        <w:rPr>
          <w:rFonts w:ascii="Candara" w:hAnsi="Candara"/>
        </w:rPr>
      </w:pPr>
      <w:r w:rsidRPr="00611BDB">
        <w:rPr>
          <w:rFonts w:ascii="Candara" w:hAnsi="Candara"/>
          <w:b/>
          <w:bCs/>
        </w:rPr>
        <w:t xml:space="preserve">Audience: Higher Education Students, Youth Workers, NGOs, </w:t>
      </w:r>
      <w:r w:rsidR="000731D9" w:rsidRPr="00611BDB">
        <w:rPr>
          <w:rFonts w:ascii="Candara" w:hAnsi="Candara"/>
          <w:b/>
          <w:bCs/>
        </w:rPr>
        <w:t>GOs and</w:t>
      </w:r>
      <w:r w:rsidRPr="00611BDB">
        <w:rPr>
          <w:rFonts w:ascii="Candara" w:hAnsi="Candara"/>
          <w:b/>
          <w:bCs/>
        </w:rPr>
        <w:t xml:space="preserve"> Agricultural Stakeholders</w:t>
      </w:r>
      <w:r>
        <w:rPr>
          <w:rFonts w:ascii="Candara" w:hAnsi="Candara"/>
          <w:b/>
          <w:bCs/>
        </w:rPr>
        <w:t>.</w:t>
      </w:r>
    </w:p>
    <w:p w14:paraId="7AD6EA4C" w14:textId="27CF604F" w:rsidR="00611BDB" w:rsidRPr="00611BDB" w:rsidRDefault="00611BDB" w:rsidP="005D26D4">
      <w:pPr>
        <w:pStyle w:val="ListParagraph"/>
        <w:numPr>
          <w:ilvl w:val="0"/>
          <w:numId w:val="13"/>
        </w:numPr>
        <w:spacing w:line="360" w:lineRule="auto"/>
        <w:rPr>
          <w:rFonts w:ascii="Candara" w:hAnsi="Candara"/>
        </w:rPr>
      </w:pPr>
      <w:r w:rsidRPr="00611BDB">
        <w:rPr>
          <w:rFonts w:ascii="Candara" w:hAnsi="Candara"/>
          <w:b/>
          <w:bCs/>
        </w:rPr>
        <w:t>Regions: Europe &amp; Sub-Saharan Africa</w:t>
      </w:r>
    </w:p>
    <w:p w14:paraId="21E771F4" w14:textId="742A6206" w:rsidR="00611BDB" w:rsidRPr="00611BDB" w:rsidRDefault="00611BDB" w:rsidP="00D75B5C">
      <w:pPr>
        <w:spacing w:line="240" w:lineRule="auto"/>
        <w:jc w:val="both"/>
        <w:rPr>
          <w:rFonts w:ascii="Candara" w:hAnsi="Candara"/>
          <w:b/>
          <w:bCs/>
        </w:rPr>
      </w:pPr>
      <w:r w:rsidRPr="00611BDB">
        <w:rPr>
          <w:rFonts w:ascii="Candara" w:hAnsi="Candara"/>
          <w:b/>
          <w:bCs/>
        </w:rPr>
        <w:t>GENERAL PRINCIPLES &amp; TEAM ROLES</w:t>
      </w:r>
    </w:p>
    <w:p w14:paraId="470B595C" w14:textId="2587667B" w:rsidR="00611BDB" w:rsidRPr="00611BDB" w:rsidRDefault="00611BDB" w:rsidP="00D75B5C">
      <w:pPr>
        <w:spacing w:line="240" w:lineRule="auto"/>
        <w:jc w:val="both"/>
        <w:rPr>
          <w:rFonts w:ascii="Candara" w:hAnsi="Candara"/>
          <w:b/>
          <w:bCs/>
        </w:rPr>
      </w:pPr>
      <w:r w:rsidRPr="00611BDB">
        <w:rPr>
          <w:rFonts w:ascii="Candara" w:hAnsi="Candara"/>
          <w:b/>
          <w:bCs/>
        </w:rPr>
        <w:t xml:space="preserve">1. </w:t>
      </w:r>
      <w:r w:rsidR="004779DC" w:rsidRPr="00611BDB">
        <w:rPr>
          <w:rFonts w:ascii="Candara" w:hAnsi="Candara"/>
          <w:b/>
          <w:bCs/>
        </w:rPr>
        <w:t>Purpose of social media</w:t>
      </w:r>
    </w:p>
    <w:p w14:paraId="196FEF59" w14:textId="77777777" w:rsidR="00611BDB" w:rsidRPr="00611BDB" w:rsidRDefault="00611BDB" w:rsidP="00D75B5C">
      <w:pPr>
        <w:spacing w:line="240" w:lineRule="auto"/>
        <w:jc w:val="both"/>
        <w:rPr>
          <w:rFonts w:ascii="Candara" w:hAnsi="Candara"/>
        </w:rPr>
      </w:pPr>
      <w:r w:rsidRPr="00611BDB">
        <w:rPr>
          <w:rFonts w:ascii="Candara" w:hAnsi="Candara"/>
        </w:rPr>
        <w:t>The AGRI MOCKS project leverages social media to:</w:t>
      </w:r>
    </w:p>
    <w:p w14:paraId="763DE366" w14:textId="77777777" w:rsidR="00611BDB" w:rsidRPr="00611BDB" w:rsidRDefault="00611BDB" w:rsidP="00D75B5C">
      <w:pPr>
        <w:numPr>
          <w:ilvl w:val="0"/>
          <w:numId w:val="14"/>
        </w:numPr>
        <w:spacing w:line="240" w:lineRule="auto"/>
        <w:jc w:val="both"/>
        <w:rPr>
          <w:rFonts w:ascii="Candara" w:hAnsi="Candara"/>
        </w:rPr>
      </w:pPr>
      <w:r w:rsidRPr="00611BDB">
        <w:rPr>
          <w:rFonts w:ascii="Candara" w:hAnsi="Candara"/>
        </w:rPr>
        <w:t>Promote intercultural dialogue between youth in Africa and Europe.</w:t>
      </w:r>
    </w:p>
    <w:p w14:paraId="3F49B77E" w14:textId="67A19119" w:rsidR="00611BDB" w:rsidRPr="00611BDB" w:rsidRDefault="00611BDB" w:rsidP="00D75B5C">
      <w:pPr>
        <w:numPr>
          <w:ilvl w:val="0"/>
          <w:numId w:val="14"/>
        </w:numPr>
        <w:spacing w:line="240" w:lineRule="auto"/>
        <w:jc w:val="both"/>
        <w:rPr>
          <w:rFonts w:ascii="Candara" w:hAnsi="Candara"/>
        </w:rPr>
      </w:pPr>
      <w:r>
        <w:rPr>
          <w:rFonts w:ascii="Candara" w:hAnsi="Candara"/>
        </w:rPr>
        <w:t xml:space="preserve">Communicate and </w:t>
      </w:r>
      <w:r w:rsidRPr="00611BDB">
        <w:rPr>
          <w:rFonts w:ascii="Candara" w:hAnsi="Candara"/>
        </w:rPr>
        <w:t>Disseminate updates about e-internships, webinars, and learning modules.</w:t>
      </w:r>
    </w:p>
    <w:p w14:paraId="0A1124EF" w14:textId="77777777" w:rsidR="00611BDB" w:rsidRPr="00611BDB" w:rsidRDefault="00611BDB" w:rsidP="00D75B5C">
      <w:pPr>
        <w:numPr>
          <w:ilvl w:val="0"/>
          <w:numId w:val="14"/>
        </w:numPr>
        <w:spacing w:line="240" w:lineRule="auto"/>
        <w:jc w:val="both"/>
        <w:rPr>
          <w:rFonts w:ascii="Candara" w:hAnsi="Candara"/>
        </w:rPr>
      </w:pPr>
      <w:r w:rsidRPr="00611BDB">
        <w:rPr>
          <w:rFonts w:ascii="Candara" w:hAnsi="Candara"/>
        </w:rPr>
        <w:t>Share success stories, competitions, and digital innovations in agriculture.</w:t>
      </w:r>
    </w:p>
    <w:p w14:paraId="4EC2953A" w14:textId="77777777" w:rsidR="00611BDB" w:rsidRPr="00611BDB" w:rsidRDefault="00611BDB" w:rsidP="00D75B5C">
      <w:pPr>
        <w:numPr>
          <w:ilvl w:val="0"/>
          <w:numId w:val="14"/>
        </w:numPr>
        <w:spacing w:line="240" w:lineRule="auto"/>
        <w:jc w:val="both"/>
        <w:rPr>
          <w:rFonts w:ascii="Candara" w:hAnsi="Candara"/>
        </w:rPr>
      </w:pPr>
      <w:r w:rsidRPr="00611BDB">
        <w:rPr>
          <w:rFonts w:ascii="Candara" w:hAnsi="Candara"/>
        </w:rPr>
        <w:t>Amplify youth voices and build community engagement around green and digital transitions.</w:t>
      </w:r>
    </w:p>
    <w:p w14:paraId="19E3B8F3" w14:textId="5689F4B5" w:rsidR="00611BDB" w:rsidRPr="00611BDB" w:rsidRDefault="00611BDB" w:rsidP="00D75B5C">
      <w:pPr>
        <w:spacing w:line="240" w:lineRule="auto"/>
        <w:jc w:val="both"/>
        <w:rPr>
          <w:rFonts w:ascii="Candara" w:hAnsi="Candara"/>
          <w:b/>
          <w:bCs/>
        </w:rPr>
      </w:pPr>
      <w:r w:rsidRPr="00611BDB">
        <w:rPr>
          <w:rFonts w:ascii="Candara" w:hAnsi="Candara"/>
          <w:b/>
          <w:bCs/>
        </w:rPr>
        <w:t>2</w:t>
      </w:r>
      <w:r w:rsidR="004779DC" w:rsidRPr="00611BDB">
        <w:rPr>
          <w:rFonts w:ascii="Candara" w:hAnsi="Candara"/>
          <w:b/>
          <w:bCs/>
        </w:rPr>
        <w:t xml:space="preserve">. </w:t>
      </w:r>
      <w:r w:rsidR="004779DC">
        <w:rPr>
          <w:rFonts w:ascii="Candara" w:hAnsi="Candara"/>
          <w:b/>
          <w:bCs/>
        </w:rPr>
        <w:t>B</w:t>
      </w:r>
      <w:r w:rsidR="004779DC" w:rsidRPr="00611BDB">
        <w:rPr>
          <w:rFonts w:ascii="Candara" w:hAnsi="Candara"/>
          <w:b/>
          <w:bCs/>
        </w:rPr>
        <w:t xml:space="preserve">rand </w:t>
      </w:r>
      <w:r w:rsidR="004779DC">
        <w:rPr>
          <w:rFonts w:ascii="Candara" w:hAnsi="Candara"/>
          <w:b/>
          <w:bCs/>
        </w:rPr>
        <w:t>G</w:t>
      </w:r>
      <w:r w:rsidR="004779DC" w:rsidRPr="00611BDB">
        <w:rPr>
          <w:rFonts w:ascii="Candara" w:hAnsi="Candara"/>
          <w:b/>
          <w:bCs/>
        </w:rPr>
        <w:t>uidelines</w:t>
      </w:r>
    </w:p>
    <w:p w14:paraId="509A829E" w14:textId="24B78B14" w:rsidR="00611BDB" w:rsidRPr="006018BB" w:rsidRDefault="00611BDB" w:rsidP="00D75B5C">
      <w:pPr>
        <w:pStyle w:val="ListParagraph"/>
        <w:numPr>
          <w:ilvl w:val="0"/>
          <w:numId w:val="15"/>
        </w:numPr>
        <w:spacing w:line="360" w:lineRule="auto"/>
        <w:jc w:val="both"/>
        <w:rPr>
          <w:rFonts w:ascii="Candara" w:hAnsi="Candara"/>
        </w:rPr>
      </w:pPr>
      <w:r w:rsidRPr="006018BB">
        <w:rPr>
          <w:rFonts w:ascii="Candara" w:hAnsi="Candara"/>
          <w:b/>
          <w:bCs/>
        </w:rPr>
        <w:t>Visuals:</w:t>
      </w:r>
      <w:r w:rsidRPr="006018BB">
        <w:rPr>
          <w:rFonts w:ascii="Candara" w:hAnsi="Candara"/>
        </w:rPr>
        <w:t xml:space="preserve"> Prioritize high-quality images of youth, agriculture tech, webinars, and events. Include EU Logo and logos of Erasmus+ and consortium partners and Disclaimer.</w:t>
      </w:r>
    </w:p>
    <w:p w14:paraId="503B04D0" w14:textId="2DA38ADB" w:rsidR="00611BDB" w:rsidRPr="006018BB" w:rsidRDefault="00611BDB" w:rsidP="00D75B5C">
      <w:pPr>
        <w:pStyle w:val="ListParagraph"/>
        <w:numPr>
          <w:ilvl w:val="0"/>
          <w:numId w:val="15"/>
        </w:numPr>
        <w:spacing w:line="360" w:lineRule="auto"/>
        <w:jc w:val="both"/>
        <w:rPr>
          <w:rFonts w:ascii="Candara" w:hAnsi="Candara"/>
        </w:rPr>
      </w:pPr>
      <w:r w:rsidRPr="006018BB">
        <w:rPr>
          <w:rFonts w:ascii="Candara" w:hAnsi="Candara"/>
          <w:b/>
          <w:bCs/>
        </w:rPr>
        <w:t>Tone:</w:t>
      </w:r>
      <w:r w:rsidRPr="006018BB">
        <w:rPr>
          <w:rFonts w:ascii="Candara" w:hAnsi="Candara"/>
        </w:rPr>
        <w:t xml:space="preserve"> Empowering, informative, inclusive, professional.</w:t>
      </w:r>
    </w:p>
    <w:p w14:paraId="033484CB" w14:textId="77777777" w:rsidR="00611BDB" w:rsidRPr="006018BB" w:rsidRDefault="00611BDB" w:rsidP="00D75B5C">
      <w:pPr>
        <w:pStyle w:val="ListParagraph"/>
        <w:numPr>
          <w:ilvl w:val="0"/>
          <w:numId w:val="15"/>
        </w:numPr>
        <w:spacing w:line="360" w:lineRule="auto"/>
        <w:jc w:val="both"/>
        <w:rPr>
          <w:rFonts w:ascii="Candara" w:hAnsi="Candara"/>
          <w:b/>
          <w:bCs/>
        </w:rPr>
      </w:pPr>
      <w:r w:rsidRPr="006018BB">
        <w:rPr>
          <w:rFonts w:ascii="Candara" w:hAnsi="Candara"/>
          <w:b/>
          <w:bCs/>
        </w:rPr>
        <w:t>Hashtags to use:</w:t>
      </w:r>
      <w:r w:rsidRPr="006018BB">
        <w:rPr>
          <w:rFonts w:ascii="Candara" w:hAnsi="Candara"/>
        </w:rPr>
        <w:t xml:space="preserve"> </w:t>
      </w:r>
      <w:r w:rsidRPr="006018BB">
        <w:rPr>
          <w:rFonts w:ascii="Candara" w:hAnsi="Candara"/>
          <w:b/>
          <w:bCs/>
        </w:rPr>
        <w:t>#AGRIMOCKS, #TwinTransition, #AgriYouth, #VirtualExchange, #GreenSkills</w:t>
      </w:r>
    </w:p>
    <w:p w14:paraId="74F51DAF" w14:textId="57314B39" w:rsidR="006018BB" w:rsidRPr="006018BB" w:rsidRDefault="00611BDB" w:rsidP="00D75B5C">
      <w:pPr>
        <w:spacing w:line="240" w:lineRule="auto"/>
        <w:jc w:val="both"/>
        <w:rPr>
          <w:rFonts w:ascii="Candara" w:hAnsi="Candara"/>
          <w:b/>
          <w:bCs/>
        </w:rPr>
      </w:pPr>
      <w:r w:rsidRPr="00611BDB">
        <w:rPr>
          <w:rFonts w:ascii="Candara" w:hAnsi="Candara"/>
          <w:b/>
          <w:bCs/>
        </w:rPr>
        <w:t xml:space="preserve">3. </w:t>
      </w:r>
      <w:r w:rsidR="004779DC" w:rsidRPr="00611BDB">
        <w:rPr>
          <w:rFonts w:ascii="Candara" w:hAnsi="Candara"/>
          <w:b/>
          <w:bCs/>
        </w:rPr>
        <w:t>Social Media Roles</w:t>
      </w:r>
      <w:r w:rsidR="003C0688">
        <w:rPr>
          <w:rFonts w:ascii="Candara" w:hAnsi="Candara"/>
          <w:b/>
          <w:bCs/>
        </w:rPr>
        <w:t xml:space="preserve"> </w:t>
      </w:r>
      <w:r w:rsidR="00ED7206">
        <w:rPr>
          <w:rFonts w:ascii="Candara" w:hAnsi="Candara"/>
          <w:b/>
          <w:bCs/>
        </w:rPr>
        <w:t>for Partners internal Prepose.</w:t>
      </w:r>
    </w:p>
    <w:tbl>
      <w:tblPr>
        <w:tblStyle w:val="TableGrid"/>
        <w:tblW w:w="0" w:type="auto"/>
        <w:tblLook w:val="04A0" w:firstRow="1" w:lastRow="0" w:firstColumn="1" w:lastColumn="0" w:noHBand="0" w:noVBand="1"/>
      </w:tblPr>
      <w:tblGrid>
        <w:gridCol w:w="3055"/>
        <w:gridCol w:w="6173"/>
      </w:tblGrid>
      <w:tr w:rsidR="006018BB" w14:paraId="1C097231" w14:textId="77777777" w:rsidTr="004779DC">
        <w:trPr>
          <w:trHeight w:val="436"/>
        </w:trPr>
        <w:tc>
          <w:tcPr>
            <w:tcW w:w="3055" w:type="dxa"/>
          </w:tcPr>
          <w:p w14:paraId="4292F25C" w14:textId="3905D327" w:rsidR="006018BB" w:rsidRPr="00ED7206" w:rsidRDefault="006018BB" w:rsidP="00D75B5C">
            <w:pPr>
              <w:jc w:val="both"/>
              <w:rPr>
                <w:rFonts w:ascii="Candara" w:hAnsi="Candara"/>
                <w:i/>
                <w:iCs/>
              </w:rPr>
            </w:pPr>
            <w:r w:rsidRPr="00611BDB">
              <w:rPr>
                <w:rFonts w:ascii="Candara" w:hAnsi="Candara"/>
                <w:b/>
                <w:bCs/>
                <w:i/>
                <w:iCs/>
              </w:rPr>
              <w:t>Role</w:t>
            </w:r>
          </w:p>
        </w:tc>
        <w:tc>
          <w:tcPr>
            <w:tcW w:w="6173" w:type="dxa"/>
          </w:tcPr>
          <w:p w14:paraId="1A687C54" w14:textId="0C72F217" w:rsidR="006018BB" w:rsidRPr="00ED7206" w:rsidRDefault="006018BB" w:rsidP="00D75B5C">
            <w:pPr>
              <w:jc w:val="both"/>
              <w:rPr>
                <w:rFonts w:ascii="Candara" w:hAnsi="Candara"/>
                <w:i/>
                <w:iCs/>
              </w:rPr>
            </w:pPr>
            <w:r w:rsidRPr="00611BDB">
              <w:rPr>
                <w:rFonts w:ascii="Candara" w:hAnsi="Candara"/>
                <w:b/>
                <w:bCs/>
                <w:i/>
                <w:iCs/>
              </w:rPr>
              <w:t>Responsibility</w:t>
            </w:r>
          </w:p>
        </w:tc>
      </w:tr>
      <w:tr w:rsidR="006018BB" w14:paraId="524CA0E1" w14:textId="77777777" w:rsidTr="004779DC">
        <w:trPr>
          <w:trHeight w:val="420"/>
        </w:trPr>
        <w:tc>
          <w:tcPr>
            <w:tcW w:w="3055" w:type="dxa"/>
          </w:tcPr>
          <w:p w14:paraId="316E8816" w14:textId="61966969" w:rsidR="006018BB" w:rsidRDefault="004779DC" w:rsidP="00D75B5C">
            <w:pPr>
              <w:rPr>
                <w:rFonts w:ascii="Candara" w:hAnsi="Candara"/>
              </w:rPr>
            </w:pPr>
            <w:r w:rsidRPr="00611BDB">
              <w:rPr>
                <w:rFonts w:ascii="Candara" w:hAnsi="Candara"/>
                <w:b/>
                <w:bCs/>
              </w:rPr>
              <w:t>Platform Moderator</w:t>
            </w:r>
            <w:r>
              <w:rPr>
                <w:rFonts w:ascii="Candara" w:hAnsi="Candara"/>
                <w:b/>
                <w:bCs/>
              </w:rPr>
              <w:t xml:space="preserve"> (</w:t>
            </w:r>
            <w:r w:rsidR="006018BB" w:rsidRPr="00611BDB">
              <w:rPr>
                <w:rFonts w:ascii="Candara" w:hAnsi="Candara"/>
                <w:b/>
                <w:bCs/>
              </w:rPr>
              <w:t>Content Creator</w:t>
            </w:r>
            <w:r>
              <w:rPr>
                <w:rFonts w:ascii="Candara" w:hAnsi="Candara"/>
                <w:b/>
                <w:bCs/>
              </w:rPr>
              <w:t>)</w:t>
            </w:r>
          </w:p>
        </w:tc>
        <w:tc>
          <w:tcPr>
            <w:tcW w:w="6173" w:type="dxa"/>
          </w:tcPr>
          <w:p w14:paraId="78677600" w14:textId="4F2D1210" w:rsidR="006018BB" w:rsidRDefault="006018BB" w:rsidP="00D75B5C">
            <w:pPr>
              <w:jc w:val="both"/>
              <w:rPr>
                <w:rFonts w:ascii="Candara" w:hAnsi="Candara"/>
              </w:rPr>
            </w:pPr>
            <w:r w:rsidRPr="00611BDB">
              <w:rPr>
                <w:rFonts w:ascii="Candara" w:hAnsi="Candara"/>
              </w:rPr>
              <w:t>Develop posts, videos, graphics</w:t>
            </w:r>
            <w:r w:rsidR="003C0688">
              <w:rPr>
                <w:rFonts w:ascii="Candara" w:hAnsi="Candara"/>
              </w:rPr>
              <w:t xml:space="preserve"> in a regular base</w:t>
            </w:r>
            <w:r w:rsidRPr="00611BDB">
              <w:rPr>
                <w:rFonts w:ascii="Candara" w:hAnsi="Candara"/>
              </w:rPr>
              <w:t>.</w:t>
            </w:r>
          </w:p>
        </w:tc>
      </w:tr>
      <w:tr w:rsidR="006018BB" w14:paraId="190F40EF" w14:textId="77777777" w:rsidTr="004779DC">
        <w:trPr>
          <w:trHeight w:val="436"/>
        </w:trPr>
        <w:tc>
          <w:tcPr>
            <w:tcW w:w="3055" w:type="dxa"/>
          </w:tcPr>
          <w:p w14:paraId="60C4C847" w14:textId="35CEFFBF" w:rsidR="006018BB" w:rsidRDefault="006018BB" w:rsidP="00D75B5C">
            <w:pPr>
              <w:jc w:val="both"/>
              <w:rPr>
                <w:rFonts w:ascii="Candara" w:hAnsi="Candara"/>
              </w:rPr>
            </w:pPr>
            <w:r w:rsidRPr="00611BDB">
              <w:rPr>
                <w:rFonts w:ascii="Candara" w:hAnsi="Candara"/>
                <w:b/>
                <w:bCs/>
              </w:rPr>
              <w:t>Platform Moderator</w:t>
            </w:r>
          </w:p>
        </w:tc>
        <w:tc>
          <w:tcPr>
            <w:tcW w:w="6173" w:type="dxa"/>
          </w:tcPr>
          <w:p w14:paraId="78444540" w14:textId="3DD16928" w:rsidR="006018BB" w:rsidRDefault="006018BB" w:rsidP="00D75B5C">
            <w:pPr>
              <w:jc w:val="both"/>
              <w:rPr>
                <w:rFonts w:ascii="Candara" w:hAnsi="Candara"/>
              </w:rPr>
            </w:pPr>
            <w:r w:rsidRPr="00611BDB">
              <w:rPr>
                <w:rFonts w:ascii="Candara" w:hAnsi="Candara"/>
              </w:rPr>
              <w:t>Respond to comments/messages, remove inappropriate content</w:t>
            </w:r>
          </w:p>
        </w:tc>
      </w:tr>
      <w:tr w:rsidR="006018BB" w14:paraId="55BF2631" w14:textId="77777777" w:rsidTr="004779DC">
        <w:trPr>
          <w:trHeight w:val="420"/>
        </w:trPr>
        <w:tc>
          <w:tcPr>
            <w:tcW w:w="3055" w:type="dxa"/>
          </w:tcPr>
          <w:p w14:paraId="793ABD67" w14:textId="6F5727E3" w:rsidR="006018BB" w:rsidRDefault="006018BB" w:rsidP="00D75B5C">
            <w:pPr>
              <w:jc w:val="both"/>
              <w:rPr>
                <w:rFonts w:ascii="Candara" w:hAnsi="Candara"/>
              </w:rPr>
            </w:pPr>
            <w:r w:rsidRPr="00611BDB">
              <w:rPr>
                <w:rFonts w:ascii="Candara" w:hAnsi="Candara"/>
                <w:b/>
                <w:bCs/>
              </w:rPr>
              <w:t>Scheduler/Publisher</w:t>
            </w:r>
          </w:p>
        </w:tc>
        <w:tc>
          <w:tcPr>
            <w:tcW w:w="6173" w:type="dxa"/>
          </w:tcPr>
          <w:p w14:paraId="5D811B8A" w14:textId="4CD34F06" w:rsidR="006018BB" w:rsidRDefault="006018BB" w:rsidP="00D75B5C">
            <w:pPr>
              <w:jc w:val="both"/>
              <w:rPr>
                <w:rFonts w:ascii="Candara" w:hAnsi="Candara"/>
              </w:rPr>
            </w:pPr>
            <w:r w:rsidRPr="00611BDB">
              <w:rPr>
                <w:rFonts w:ascii="Candara" w:hAnsi="Candara"/>
              </w:rPr>
              <w:t xml:space="preserve">Plan and publish content using </w:t>
            </w:r>
            <w:r w:rsidR="004779DC">
              <w:rPr>
                <w:rFonts w:ascii="Candara" w:hAnsi="Candara"/>
              </w:rPr>
              <w:t xml:space="preserve">different </w:t>
            </w:r>
            <w:r w:rsidRPr="00611BDB">
              <w:rPr>
                <w:rFonts w:ascii="Candara" w:hAnsi="Candara"/>
              </w:rPr>
              <w:t>tools.</w:t>
            </w:r>
          </w:p>
        </w:tc>
      </w:tr>
      <w:tr w:rsidR="006018BB" w14:paraId="01006B9D" w14:textId="77777777" w:rsidTr="004779DC">
        <w:trPr>
          <w:trHeight w:val="436"/>
        </w:trPr>
        <w:tc>
          <w:tcPr>
            <w:tcW w:w="3055" w:type="dxa"/>
          </w:tcPr>
          <w:p w14:paraId="2128FA66" w14:textId="1D8AA973" w:rsidR="006018BB" w:rsidRDefault="006018BB" w:rsidP="00D75B5C">
            <w:pPr>
              <w:jc w:val="both"/>
              <w:rPr>
                <w:rFonts w:ascii="Candara" w:hAnsi="Candara"/>
              </w:rPr>
            </w:pPr>
            <w:r w:rsidRPr="00611BDB">
              <w:rPr>
                <w:rFonts w:ascii="Candara" w:hAnsi="Candara"/>
                <w:b/>
                <w:bCs/>
              </w:rPr>
              <w:t>Analytics Reporter</w:t>
            </w:r>
          </w:p>
        </w:tc>
        <w:tc>
          <w:tcPr>
            <w:tcW w:w="6173" w:type="dxa"/>
          </w:tcPr>
          <w:p w14:paraId="3C1AD14E" w14:textId="639344AF" w:rsidR="006018BB" w:rsidRDefault="006018BB" w:rsidP="00D75B5C">
            <w:pPr>
              <w:spacing w:after="160"/>
              <w:jc w:val="both"/>
              <w:rPr>
                <w:rFonts w:ascii="Candara" w:hAnsi="Candara"/>
              </w:rPr>
            </w:pPr>
            <w:r w:rsidRPr="00611BDB">
              <w:rPr>
                <w:rFonts w:ascii="Candara" w:hAnsi="Candara"/>
              </w:rPr>
              <w:t>Track engagement, reach, follower growth (monthly reports).</w:t>
            </w:r>
          </w:p>
        </w:tc>
      </w:tr>
      <w:tr w:rsidR="006018BB" w14:paraId="261F208B" w14:textId="77777777" w:rsidTr="004779DC">
        <w:trPr>
          <w:trHeight w:val="420"/>
        </w:trPr>
        <w:tc>
          <w:tcPr>
            <w:tcW w:w="3055" w:type="dxa"/>
          </w:tcPr>
          <w:p w14:paraId="3E476C5F" w14:textId="7691B6B2" w:rsidR="006018BB" w:rsidRPr="00611BDB" w:rsidRDefault="00ED7206" w:rsidP="00D75B5C">
            <w:pPr>
              <w:jc w:val="both"/>
              <w:rPr>
                <w:rFonts w:ascii="Candara" w:hAnsi="Candara"/>
                <w:b/>
                <w:bCs/>
              </w:rPr>
            </w:pPr>
            <w:r w:rsidRPr="00611BDB">
              <w:rPr>
                <w:rFonts w:ascii="Candara" w:hAnsi="Candara"/>
                <w:b/>
                <w:bCs/>
              </w:rPr>
              <w:t>Platform Moderator</w:t>
            </w:r>
          </w:p>
        </w:tc>
        <w:tc>
          <w:tcPr>
            <w:tcW w:w="6173" w:type="dxa"/>
          </w:tcPr>
          <w:p w14:paraId="55155725" w14:textId="6E785FAE" w:rsidR="006018BB" w:rsidRDefault="006018BB" w:rsidP="00D75B5C">
            <w:pPr>
              <w:jc w:val="both"/>
              <w:rPr>
                <w:rFonts w:ascii="Candara" w:hAnsi="Candara"/>
              </w:rPr>
            </w:pPr>
            <w:r w:rsidRPr="00611BDB">
              <w:rPr>
                <w:rFonts w:ascii="Candara" w:hAnsi="Candara"/>
              </w:rPr>
              <w:t>Foster interaction, tag partners, encourage sharing.</w:t>
            </w:r>
          </w:p>
        </w:tc>
      </w:tr>
    </w:tbl>
    <w:p w14:paraId="6257D37A" w14:textId="6924DC50" w:rsidR="00611BDB" w:rsidRPr="00611BDB" w:rsidRDefault="00611BDB" w:rsidP="00D75B5C">
      <w:pPr>
        <w:spacing w:line="240" w:lineRule="auto"/>
        <w:jc w:val="both"/>
        <w:rPr>
          <w:rFonts w:ascii="Candara" w:hAnsi="Candara"/>
        </w:rPr>
      </w:pPr>
      <w:r w:rsidRPr="00611BDB">
        <w:rPr>
          <w:rFonts w:ascii="Candara" w:hAnsi="Candara"/>
        </w:rPr>
        <w:t xml:space="preserve">Each participating institution must assign at least </w:t>
      </w:r>
      <w:r w:rsidR="004779DC">
        <w:rPr>
          <w:rFonts w:ascii="Candara" w:hAnsi="Candara"/>
          <w:b/>
          <w:bCs/>
        </w:rPr>
        <w:t>one</w:t>
      </w:r>
      <w:r w:rsidRPr="00611BDB">
        <w:rPr>
          <w:rFonts w:ascii="Candara" w:hAnsi="Candara"/>
          <w:b/>
          <w:bCs/>
        </w:rPr>
        <w:t xml:space="preserve"> </w:t>
      </w:r>
      <w:r w:rsidR="002F6FA4" w:rsidRPr="00611BDB">
        <w:rPr>
          <w:rFonts w:ascii="Candara" w:hAnsi="Candara"/>
          <w:b/>
          <w:bCs/>
        </w:rPr>
        <w:t>admin</w:t>
      </w:r>
      <w:r w:rsidRPr="00611BDB">
        <w:rPr>
          <w:rFonts w:ascii="Candara" w:hAnsi="Candara"/>
        </w:rPr>
        <w:t xml:space="preserve"> to manage and cross-verify social media activity weekly.</w:t>
      </w:r>
    </w:p>
    <w:p w14:paraId="1091AA89" w14:textId="77777777" w:rsidR="003C0688" w:rsidRDefault="003C0688" w:rsidP="00D75B5C">
      <w:pPr>
        <w:spacing w:line="240" w:lineRule="auto"/>
        <w:jc w:val="both"/>
        <w:rPr>
          <w:rFonts w:ascii="Candara" w:hAnsi="Candara"/>
          <w:b/>
          <w:bCs/>
        </w:rPr>
      </w:pPr>
    </w:p>
    <w:p w14:paraId="5E58D37F" w14:textId="6439C0DE" w:rsidR="00611BDB" w:rsidRPr="00611BDB" w:rsidRDefault="005D26D4" w:rsidP="00D75B5C">
      <w:pPr>
        <w:spacing w:line="240" w:lineRule="auto"/>
        <w:jc w:val="both"/>
        <w:rPr>
          <w:rFonts w:ascii="Candara" w:hAnsi="Candara"/>
          <w:b/>
          <w:bCs/>
        </w:rPr>
      </w:pPr>
      <w:r w:rsidRPr="00611BDB">
        <w:rPr>
          <w:rFonts w:ascii="Candara" w:hAnsi="Candara"/>
          <w:b/>
          <w:bCs/>
        </w:rPr>
        <w:lastRenderedPageBreak/>
        <w:t>PLATFORM-SPECIFIC GUIDELINES</w:t>
      </w:r>
    </w:p>
    <w:p w14:paraId="10B6A9B9" w14:textId="08E8058C" w:rsidR="00611BDB" w:rsidRPr="00611BDB" w:rsidRDefault="002F6FA4" w:rsidP="00D75B5C">
      <w:pPr>
        <w:spacing w:line="240" w:lineRule="auto"/>
        <w:jc w:val="both"/>
        <w:rPr>
          <w:rFonts w:ascii="Candara" w:hAnsi="Candara"/>
          <w:b/>
          <w:bCs/>
        </w:rPr>
      </w:pPr>
      <w:r>
        <w:rPr>
          <w:rFonts w:ascii="Candara" w:hAnsi="Candara"/>
          <w:b/>
          <w:bCs/>
          <w:sz w:val="24"/>
          <w:szCs w:val="24"/>
        </w:rPr>
        <w:t xml:space="preserve">1, </w:t>
      </w:r>
      <w:r w:rsidR="00611BDB" w:rsidRPr="00611BDB">
        <w:rPr>
          <w:rFonts w:ascii="Candara" w:hAnsi="Candara"/>
          <w:b/>
          <w:bCs/>
          <w:sz w:val="24"/>
          <w:szCs w:val="24"/>
        </w:rPr>
        <w:t>Facebook</w:t>
      </w:r>
    </w:p>
    <w:p w14:paraId="4A99D7FA" w14:textId="77777777" w:rsidR="00611BDB" w:rsidRPr="00611BDB" w:rsidRDefault="00611BDB" w:rsidP="00D75B5C">
      <w:pPr>
        <w:numPr>
          <w:ilvl w:val="0"/>
          <w:numId w:val="16"/>
        </w:numPr>
        <w:spacing w:line="240" w:lineRule="auto"/>
        <w:jc w:val="both"/>
        <w:rPr>
          <w:rFonts w:ascii="Candara" w:hAnsi="Candara"/>
        </w:rPr>
      </w:pPr>
      <w:r w:rsidRPr="00611BDB">
        <w:rPr>
          <w:rFonts w:ascii="Candara" w:hAnsi="Candara"/>
          <w:b/>
          <w:bCs/>
        </w:rPr>
        <w:t>Use:</w:t>
      </w:r>
      <w:r w:rsidRPr="00611BDB">
        <w:rPr>
          <w:rFonts w:ascii="Candara" w:hAnsi="Candara"/>
        </w:rPr>
        <w:t xml:space="preserve"> Updates, events, youth stories, photos, competitions.</w:t>
      </w:r>
    </w:p>
    <w:p w14:paraId="0AFF6D63" w14:textId="5B72CAEA" w:rsidR="00611BDB" w:rsidRPr="00611BDB" w:rsidRDefault="00611BDB" w:rsidP="00D75B5C">
      <w:pPr>
        <w:numPr>
          <w:ilvl w:val="0"/>
          <w:numId w:val="16"/>
        </w:numPr>
        <w:spacing w:line="240" w:lineRule="auto"/>
        <w:jc w:val="both"/>
        <w:rPr>
          <w:rFonts w:ascii="Candara" w:hAnsi="Candara"/>
        </w:rPr>
      </w:pPr>
      <w:r w:rsidRPr="00611BDB">
        <w:rPr>
          <w:rFonts w:ascii="Candara" w:hAnsi="Candara"/>
          <w:b/>
          <w:bCs/>
        </w:rPr>
        <w:t>Post Frequency:</w:t>
      </w:r>
      <w:r w:rsidRPr="00611BDB">
        <w:rPr>
          <w:rFonts w:ascii="Candara" w:hAnsi="Candara"/>
        </w:rPr>
        <w:t xml:space="preserve"> </w:t>
      </w:r>
      <w:r w:rsidR="004779DC">
        <w:rPr>
          <w:rFonts w:ascii="Candara" w:hAnsi="Candara"/>
        </w:rPr>
        <w:t>1</w:t>
      </w:r>
      <w:r w:rsidRPr="00611BDB">
        <w:rPr>
          <w:rFonts w:ascii="Candara" w:hAnsi="Candara"/>
        </w:rPr>
        <w:t>–</w:t>
      </w:r>
      <w:r w:rsidR="004779DC">
        <w:rPr>
          <w:rFonts w:ascii="Candara" w:hAnsi="Candara"/>
        </w:rPr>
        <w:t>2</w:t>
      </w:r>
      <w:r w:rsidRPr="00611BDB">
        <w:rPr>
          <w:rFonts w:ascii="Candara" w:hAnsi="Candara"/>
        </w:rPr>
        <w:t xml:space="preserve"> times per</w:t>
      </w:r>
      <w:r w:rsidR="000F40D5">
        <w:rPr>
          <w:rFonts w:ascii="Candara" w:hAnsi="Candara"/>
        </w:rPr>
        <w:t xml:space="preserve"> two</w:t>
      </w:r>
      <w:r w:rsidRPr="00611BDB">
        <w:rPr>
          <w:rFonts w:ascii="Candara" w:hAnsi="Candara"/>
        </w:rPr>
        <w:t xml:space="preserve"> </w:t>
      </w:r>
      <w:r w:rsidR="005D26D4">
        <w:rPr>
          <w:rFonts w:ascii="Candara" w:hAnsi="Candara"/>
        </w:rPr>
        <w:t>w</w:t>
      </w:r>
      <w:r w:rsidRPr="00611BDB">
        <w:rPr>
          <w:rFonts w:ascii="Candara" w:hAnsi="Candara"/>
        </w:rPr>
        <w:t>eek.</w:t>
      </w:r>
    </w:p>
    <w:p w14:paraId="04142119" w14:textId="77777777" w:rsidR="00611BDB" w:rsidRPr="00611BDB" w:rsidRDefault="00611BDB" w:rsidP="00D75B5C">
      <w:pPr>
        <w:numPr>
          <w:ilvl w:val="0"/>
          <w:numId w:val="16"/>
        </w:numPr>
        <w:spacing w:line="240" w:lineRule="auto"/>
        <w:jc w:val="both"/>
        <w:rPr>
          <w:rFonts w:ascii="Candara" w:hAnsi="Candara"/>
        </w:rPr>
      </w:pPr>
      <w:r w:rsidRPr="00611BDB">
        <w:rPr>
          <w:rFonts w:ascii="Candara" w:hAnsi="Candara"/>
          <w:b/>
          <w:bCs/>
        </w:rPr>
        <w:t>Best Practices:</w:t>
      </w:r>
    </w:p>
    <w:p w14:paraId="13465D0E" w14:textId="77777777" w:rsidR="00611BDB" w:rsidRPr="00611BDB" w:rsidRDefault="00611BDB" w:rsidP="00D75B5C">
      <w:pPr>
        <w:numPr>
          <w:ilvl w:val="1"/>
          <w:numId w:val="17"/>
        </w:numPr>
        <w:spacing w:line="240" w:lineRule="auto"/>
        <w:jc w:val="both"/>
        <w:rPr>
          <w:rFonts w:ascii="Candara" w:hAnsi="Candara"/>
        </w:rPr>
      </w:pPr>
      <w:r w:rsidRPr="00611BDB">
        <w:rPr>
          <w:rFonts w:ascii="Candara" w:hAnsi="Candara"/>
        </w:rPr>
        <w:t>Create Facebook Events for all public webinars and e-internship launches.</w:t>
      </w:r>
    </w:p>
    <w:p w14:paraId="0D6C9291" w14:textId="77777777" w:rsidR="00611BDB" w:rsidRPr="00611BDB" w:rsidRDefault="00611BDB" w:rsidP="00D75B5C">
      <w:pPr>
        <w:numPr>
          <w:ilvl w:val="1"/>
          <w:numId w:val="17"/>
        </w:numPr>
        <w:spacing w:line="240" w:lineRule="auto"/>
        <w:jc w:val="both"/>
        <w:rPr>
          <w:rFonts w:ascii="Candara" w:hAnsi="Candara"/>
        </w:rPr>
      </w:pPr>
      <w:r w:rsidRPr="00611BDB">
        <w:rPr>
          <w:rFonts w:ascii="Candara" w:hAnsi="Candara"/>
        </w:rPr>
        <w:t>Encourage student/youth testimonials (video or text).</w:t>
      </w:r>
    </w:p>
    <w:p w14:paraId="193F8C29" w14:textId="5FF5ECA3" w:rsidR="00611BDB" w:rsidRPr="00611BDB" w:rsidRDefault="00611BDB" w:rsidP="00D75B5C">
      <w:pPr>
        <w:numPr>
          <w:ilvl w:val="1"/>
          <w:numId w:val="17"/>
        </w:numPr>
        <w:spacing w:line="240" w:lineRule="auto"/>
        <w:jc w:val="both"/>
        <w:rPr>
          <w:rFonts w:ascii="Candara" w:hAnsi="Candara"/>
        </w:rPr>
      </w:pPr>
      <w:r w:rsidRPr="00611BDB">
        <w:rPr>
          <w:rFonts w:ascii="Candara" w:hAnsi="Candara"/>
        </w:rPr>
        <w:t>Use tagging (partner</w:t>
      </w:r>
      <w:r w:rsidR="005D26D4">
        <w:rPr>
          <w:rFonts w:ascii="Candara" w:hAnsi="Candara"/>
        </w:rPr>
        <w:t>, partner</w:t>
      </w:r>
      <w:r w:rsidRPr="00611BDB">
        <w:rPr>
          <w:rFonts w:ascii="Candara" w:hAnsi="Candara"/>
        </w:rPr>
        <w:t xml:space="preserve"> universities, Erasmus+) and geo-targeting.</w:t>
      </w:r>
    </w:p>
    <w:p w14:paraId="35F0BF50" w14:textId="238147C1" w:rsidR="00611BDB" w:rsidRPr="00611BDB" w:rsidRDefault="002F6FA4" w:rsidP="00D75B5C">
      <w:pPr>
        <w:spacing w:line="240" w:lineRule="auto"/>
        <w:jc w:val="both"/>
        <w:rPr>
          <w:rFonts w:ascii="Candara" w:hAnsi="Candara"/>
          <w:b/>
          <w:bCs/>
        </w:rPr>
      </w:pPr>
      <w:r>
        <w:rPr>
          <w:rFonts w:ascii="Candara" w:hAnsi="Candara"/>
          <w:b/>
          <w:bCs/>
        </w:rPr>
        <w:t xml:space="preserve">2, </w:t>
      </w:r>
      <w:proofErr w:type="spellStart"/>
      <w:r w:rsidR="00611BDB" w:rsidRPr="00611BDB">
        <w:rPr>
          <w:rFonts w:ascii="Candara" w:hAnsi="Candara"/>
          <w:b/>
          <w:bCs/>
        </w:rPr>
        <w:t>TikTok</w:t>
      </w:r>
      <w:proofErr w:type="spellEnd"/>
    </w:p>
    <w:p w14:paraId="6FE81F4D" w14:textId="71628EF3" w:rsidR="00611BDB" w:rsidRPr="00611BDB" w:rsidRDefault="00611BDB" w:rsidP="000F40D5">
      <w:pPr>
        <w:numPr>
          <w:ilvl w:val="0"/>
          <w:numId w:val="19"/>
        </w:numPr>
        <w:spacing w:line="240" w:lineRule="auto"/>
        <w:jc w:val="both"/>
        <w:rPr>
          <w:rFonts w:ascii="Candara" w:hAnsi="Candara"/>
        </w:rPr>
      </w:pPr>
      <w:r w:rsidRPr="00611BDB">
        <w:rPr>
          <w:rFonts w:ascii="Candara" w:hAnsi="Candara"/>
          <w:b/>
          <w:bCs/>
        </w:rPr>
        <w:t>Use:</w:t>
      </w:r>
      <w:r w:rsidRPr="00611BDB">
        <w:rPr>
          <w:rFonts w:ascii="Candara" w:hAnsi="Candara"/>
        </w:rPr>
        <w:t xml:space="preserve"> Short, dynamic videos featuring </w:t>
      </w:r>
      <w:r w:rsidR="000F40D5">
        <w:rPr>
          <w:rFonts w:ascii="Candara" w:hAnsi="Candara"/>
        </w:rPr>
        <w:t>A</w:t>
      </w:r>
      <w:r w:rsidRPr="00611BDB">
        <w:rPr>
          <w:rFonts w:ascii="Candara" w:hAnsi="Candara"/>
        </w:rPr>
        <w:t>gri</w:t>
      </w:r>
      <w:r w:rsidR="000F40D5">
        <w:rPr>
          <w:rFonts w:ascii="Candara" w:hAnsi="Candara"/>
        </w:rPr>
        <w:t xml:space="preserve"> </w:t>
      </w:r>
      <w:r w:rsidRPr="00611BDB">
        <w:rPr>
          <w:rFonts w:ascii="Candara" w:hAnsi="Candara"/>
        </w:rPr>
        <w:t>project, student stories, “day in the life,” simulation recaps.</w:t>
      </w:r>
      <w:r w:rsidR="00BD5B3D">
        <w:rPr>
          <w:rFonts w:ascii="Candara" w:hAnsi="Candara"/>
        </w:rPr>
        <w:t xml:space="preserve"> Partners and Project Beneficiaries </w:t>
      </w:r>
    </w:p>
    <w:p w14:paraId="3705B280" w14:textId="1494267D" w:rsidR="00611BDB" w:rsidRPr="00611BDB" w:rsidRDefault="00611BDB" w:rsidP="000F40D5">
      <w:pPr>
        <w:numPr>
          <w:ilvl w:val="0"/>
          <w:numId w:val="19"/>
        </w:numPr>
        <w:spacing w:line="240" w:lineRule="auto"/>
        <w:jc w:val="both"/>
        <w:rPr>
          <w:rFonts w:ascii="Candara" w:hAnsi="Candara"/>
        </w:rPr>
      </w:pPr>
      <w:r w:rsidRPr="00611BDB">
        <w:rPr>
          <w:rFonts w:ascii="Candara" w:hAnsi="Candara"/>
          <w:b/>
          <w:bCs/>
        </w:rPr>
        <w:t>Post Frequency:</w:t>
      </w:r>
      <w:r w:rsidRPr="00611BDB">
        <w:rPr>
          <w:rFonts w:ascii="Candara" w:hAnsi="Candara"/>
        </w:rPr>
        <w:t xml:space="preserve"> 1–2 times per </w:t>
      </w:r>
      <w:r w:rsidR="0026508D">
        <w:rPr>
          <w:rFonts w:ascii="Candara" w:hAnsi="Candara"/>
        </w:rPr>
        <w:t>month</w:t>
      </w:r>
      <w:r w:rsidRPr="00611BDB">
        <w:rPr>
          <w:rFonts w:ascii="Candara" w:hAnsi="Candara"/>
        </w:rPr>
        <w:t>.</w:t>
      </w:r>
    </w:p>
    <w:p w14:paraId="709DB722" w14:textId="77777777" w:rsidR="00611BDB" w:rsidRPr="00611BDB" w:rsidRDefault="00611BDB" w:rsidP="000F40D5">
      <w:pPr>
        <w:numPr>
          <w:ilvl w:val="0"/>
          <w:numId w:val="19"/>
        </w:numPr>
        <w:spacing w:line="240" w:lineRule="auto"/>
        <w:jc w:val="both"/>
        <w:rPr>
          <w:rFonts w:ascii="Candara" w:hAnsi="Candara"/>
        </w:rPr>
      </w:pPr>
      <w:r w:rsidRPr="00611BDB">
        <w:rPr>
          <w:rFonts w:ascii="Candara" w:hAnsi="Candara"/>
          <w:b/>
          <w:bCs/>
        </w:rPr>
        <w:t>Best Practices:</w:t>
      </w:r>
    </w:p>
    <w:p w14:paraId="6D877CFF" w14:textId="77777777" w:rsidR="00611BDB" w:rsidRPr="00611BDB" w:rsidRDefault="00611BDB" w:rsidP="000F40D5">
      <w:pPr>
        <w:numPr>
          <w:ilvl w:val="1"/>
          <w:numId w:val="20"/>
        </w:numPr>
        <w:spacing w:line="240" w:lineRule="auto"/>
        <w:jc w:val="both"/>
        <w:rPr>
          <w:rFonts w:ascii="Candara" w:hAnsi="Candara"/>
        </w:rPr>
      </w:pPr>
      <w:r w:rsidRPr="00611BDB">
        <w:rPr>
          <w:rFonts w:ascii="Candara" w:hAnsi="Candara"/>
        </w:rPr>
        <w:t>15–60 second videos; use trending sounds + captions.</w:t>
      </w:r>
    </w:p>
    <w:p w14:paraId="01D34757" w14:textId="77777777" w:rsidR="00611BDB" w:rsidRPr="00611BDB" w:rsidRDefault="00611BDB" w:rsidP="000F40D5">
      <w:pPr>
        <w:numPr>
          <w:ilvl w:val="1"/>
          <w:numId w:val="20"/>
        </w:numPr>
        <w:spacing w:line="240" w:lineRule="auto"/>
        <w:jc w:val="both"/>
        <w:rPr>
          <w:rFonts w:ascii="Candara" w:hAnsi="Candara"/>
        </w:rPr>
      </w:pPr>
      <w:r w:rsidRPr="00611BDB">
        <w:rPr>
          <w:rFonts w:ascii="Candara" w:hAnsi="Candara"/>
        </w:rPr>
        <w:t>Showcase intercultural experiences and green/digital innovation.</w:t>
      </w:r>
    </w:p>
    <w:p w14:paraId="21647C18" w14:textId="77777777" w:rsidR="00611BDB" w:rsidRPr="00611BDB" w:rsidRDefault="00611BDB" w:rsidP="000F40D5">
      <w:pPr>
        <w:numPr>
          <w:ilvl w:val="1"/>
          <w:numId w:val="20"/>
        </w:numPr>
        <w:spacing w:line="240" w:lineRule="auto"/>
        <w:jc w:val="both"/>
        <w:rPr>
          <w:rFonts w:ascii="Candara" w:hAnsi="Candara"/>
        </w:rPr>
      </w:pPr>
      <w:r w:rsidRPr="00611BDB">
        <w:rPr>
          <w:rFonts w:ascii="Candara" w:hAnsi="Candara"/>
        </w:rPr>
        <w:t>Add #AGRIMOCKS and #AgriTok to reach youth discovery feeds.</w:t>
      </w:r>
    </w:p>
    <w:p w14:paraId="26F973FF" w14:textId="129A7732" w:rsidR="00611BDB" w:rsidRPr="00611BDB" w:rsidRDefault="002F6FA4" w:rsidP="00D75B5C">
      <w:pPr>
        <w:spacing w:line="240" w:lineRule="auto"/>
        <w:jc w:val="both"/>
        <w:rPr>
          <w:rFonts w:ascii="Candara" w:hAnsi="Candara"/>
          <w:b/>
          <w:bCs/>
        </w:rPr>
      </w:pPr>
      <w:r>
        <w:rPr>
          <w:rFonts w:ascii="Candara" w:hAnsi="Candara"/>
          <w:b/>
          <w:bCs/>
        </w:rPr>
        <w:t xml:space="preserve">3, </w:t>
      </w:r>
      <w:r w:rsidR="00611BDB" w:rsidRPr="00611BDB">
        <w:rPr>
          <w:rFonts w:ascii="Candara" w:hAnsi="Candara"/>
          <w:b/>
          <w:bCs/>
        </w:rPr>
        <w:t>Telegram</w:t>
      </w:r>
    </w:p>
    <w:p w14:paraId="4AE3CEDC" w14:textId="6AA7E634" w:rsidR="00611BDB" w:rsidRPr="00611BDB" w:rsidRDefault="00611BDB" w:rsidP="000F40D5">
      <w:pPr>
        <w:numPr>
          <w:ilvl w:val="0"/>
          <w:numId w:val="21"/>
        </w:numPr>
        <w:spacing w:line="240" w:lineRule="auto"/>
        <w:jc w:val="both"/>
        <w:rPr>
          <w:rFonts w:ascii="Candara" w:hAnsi="Candara"/>
        </w:rPr>
      </w:pPr>
      <w:r w:rsidRPr="00611BDB">
        <w:rPr>
          <w:rFonts w:ascii="Candara" w:hAnsi="Candara"/>
          <w:b/>
          <w:bCs/>
        </w:rPr>
        <w:t>Use:</w:t>
      </w:r>
      <w:r w:rsidRPr="00611BDB">
        <w:rPr>
          <w:rFonts w:ascii="Candara" w:hAnsi="Candara"/>
        </w:rPr>
        <w:t xml:space="preserve"> Central info hub for participants and alumni (via channel and groups)</w:t>
      </w:r>
      <w:r w:rsidR="000F40D5">
        <w:rPr>
          <w:rFonts w:ascii="Candara" w:hAnsi="Candara"/>
        </w:rPr>
        <w:t xml:space="preserve"> mainly for specific countries which dominantly use the platform like Ethiopia</w:t>
      </w:r>
      <w:r w:rsidRPr="00611BDB">
        <w:rPr>
          <w:rFonts w:ascii="Candara" w:hAnsi="Candara"/>
        </w:rPr>
        <w:t>.</w:t>
      </w:r>
    </w:p>
    <w:p w14:paraId="2083A3DE" w14:textId="77777777" w:rsidR="00611BDB" w:rsidRPr="00611BDB" w:rsidRDefault="00611BDB" w:rsidP="000F40D5">
      <w:pPr>
        <w:numPr>
          <w:ilvl w:val="0"/>
          <w:numId w:val="21"/>
        </w:numPr>
        <w:spacing w:line="240" w:lineRule="auto"/>
        <w:jc w:val="both"/>
        <w:rPr>
          <w:rFonts w:ascii="Candara" w:hAnsi="Candara"/>
        </w:rPr>
      </w:pPr>
      <w:r w:rsidRPr="00611BDB">
        <w:rPr>
          <w:rFonts w:ascii="Candara" w:hAnsi="Candara"/>
          <w:b/>
          <w:bCs/>
        </w:rPr>
        <w:t>Structure:</w:t>
      </w:r>
    </w:p>
    <w:p w14:paraId="75323C3C" w14:textId="77777777" w:rsidR="00611BDB" w:rsidRPr="00611BDB" w:rsidRDefault="00611BDB" w:rsidP="000F40D5">
      <w:pPr>
        <w:numPr>
          <w:ilvl w:val="1"/>
          <w:numId w:val="22"/>
        </w:numPr>
        <w:spacing w:line="240" w:lineRule="auto"/>
        <w:jc w:val="both"/>
        <w:rPr>
          <w:rFonts w:ascii="Candara" w:hAnsi="Candara"/>
        </w:rPr>
      </w:pPr>
      <w:r w:rsidRPr="00611BDB">
        <w:rPr>
          <w:rFonts w:ascii="Candara" w:hAnsi="Candara"/>
          <w:b/>
          <w:bCs/>
        </w:rPr>
        <w:t>Main Channel</w:t>
      </w:r>
      <w:r w:rsidRPr="00611BDB">
        <w:rPr>
          <w:rFonts w:ascii="Candara" w:hAnsi="Candara"/>
        </w:rPr>
        <w:t xml:space="preserve"> for announcements and official updates.</w:t>
      </w:r>
    </w:p>
    <w:p w14:paraId="233DB9AB" w14:textId="77777777" w:rsidR="00611BDB" w:rsidRPr="00611BDB" w:rsidRDefault="00611BDB" w:rsidP="000F40D5">
      <w:pPr>
        <w:numPr>
          <w:ilvl w:val="1"/>
          <w:numId w:val="22"/>
        </w:numPr>
        <w:spacing w:line="240" w:lineRule="auto"/>
        <w:jc w:val="both"/>
        <w:rPr>
          <w:rFonts w:ascii="Candara" w:hAnsi="Candara"/>
        </w:rPr>
      </w:pPr>
      <w:r w:rsidRPr="00611BDB">
        <w:rPr>
          <w:rFonts w:ascii="Candara" w:hAnsi="Candara"/>
          <w:b/>
          <w:bCs/>
        </w:rPr>
        <w:t>Discussion Groups</w:t>
      </w:r>
      <w:r w:rsidRPr="00611BDB">
        <w:rPr>
          <w:rFonts w:ascii="Candara" w:hAnsi="Candara"/>
        </w:rPr>
        <w:t xml:space="preserve"> by cohort or country for peer engagement.</w:t>
      </w:r>
    </w:p>
    <w:p w14:paraId="12088FF1" w14:textId="77777777" w:rsidR="00611BDB" w:rsidRPr="00611BDB" w:rsidRDefault="00611BDB" w:rsidP="000F40D5">
      <w:pPr>
        <w:numPr>
          <w:ilvl w:val="0"/>
          <w:numId w:val="23"/>
        </w:numPr>
        <w:spacing w:line="240" w:lineRule="auto"/>
        <w:jc w:val="both"/>
        <w:rPr>
          <w:rFonts w:ascii="Candara" w:hAnsi="Candara"/>
        </w:rPr>
      </w:pPr>
      <w:r w:rsidRPr="00611BDB">
        <w:rPr>
          <w:rFonts w:ascii="Candara" w:hAnsi="Candara"/>
          <w:b/>
          <w:bCs/>
        </w:rPr>
        <w:t>Moderation Rules:</w:t>
      </w:r>
    </w:p>
    <w:p w14:paraId="6D86DA94" w14:textId="77777777" w:rsidR="00611BDB" w:rsidRPr="00611BDB" w:rsidRDefault="00611BDB" w:rsidP="000F40D5">
      <w:pPr>
        <w:numPr>
          <w:ilvl w:val="1"/>
          <w:numId w:val="24"/>
        </w:numPr>
        <w:spacing w:line="240" w:lineRule="auto"/>
        <w:jc w:val="both"/>
        <w:rPr>
          <w:rFonts w:ascii="Candara" w:hAnsi="Candara"/>
        </w:rPr>
      </w:pPr>
      <w:r w:rsidRPr="00611BDB">
        <w:rPr>
          <w:rFonts w:ascii="Candara" w:hAnsi="Candara"/>
        </w:rPr>
        <w:t>No spam, hate speech, political content.</w:t>
      </w:r>
    </w:p>
    <w:p w14:paraId="697C4B49" w14:textId="77777777" w:rsidR="00611BDB" w:rsidRPr="00611BDB" w:rsidRDefault="00611BDB" w:rsidP="000F40D5">
      <w:pPr>
        <w:numPr>
          <w:ilvl w:val="1"/>
          <w:numId w:val="24"/>
        </w:numPr>
        <w:spacing w:line="240" w:lineRule="auto"/>
        <w:jc w:val="both"/>
        <w:rPr>
          <w:rFonts w:ascii="Candara" w:hAnsi="Candara"/>
        </w:rPr>
      </w:pPr>
      <w:r w:rsidRPr="00611BDB">
        <w:rPr>
          <w:rFonts w:ascii="Candara" w:hAnsi="Candara"/>
        </w:rPr>
        <w:t>Weekly pinned posts for important links/events.</w:t>
      </w:r>
    </w:p>
    <w:p w14:paraId="60612288" w14:textId="2FBF643F" w:rsidR="00611BDB" w:rsidRPr="00611BDB" w:rsidRDefault="002F6FA4" w:rsidP="00D75B5C">
      <w:pPr>
        <w:spacing w:line="240" w:lineRule="auto"/>
        <w:jc w:val="both"/>
        <w:rPr>
          <w:rFonts w:ascii="Candara" w:hAnsi="Candara"/>
          <w:b/>
          <w:bCs/>
        </w:rPr>
      </w:pPr>
      <w:r>
        <w:rPr>
          <w:rFonts w:ascii="Candara" w:hAnsi="Candara"/>
          <w:b/>
          <w:bCs/>
        </w:rPr>
        <w:t xml:space="preserve">4, </w:t>
      </w:r>
      <w:r w:rsidR="00611BDB" w:rsidRPr="00611BDB">
        <w:rPr>
          <w:rFonts w:ascii="Candara" w:hAnsi="Candara"/>
          <w:b/>
          <w:bCs/>
        </w:rPr>
        <w:t>WhatsApp</w:t>
      </w:r>
    </w:p>
    <w:p w14:paraId="0976B4A5" w14:textId="77777777" w:rsidR="00611BDB" w:rsidRPr="00611BDB" w:rsidRDefault="00611BDB" w:rsidP="000F40D5">
      <w:pPr>
        <w:numPr>
          <w:ilvl w:val="0"/>
          <w:numId w:val="25"/>
        </w:numPr>
        <w:spacing w:line="240" w:lineRule="auto"/>
        <w:jc w:val="both"/>
        <w:rPr>
          <w:rFonts w:ascii="Candara" w:hAnsi="Candara"/>
        </w:rPr>
      </w:pPr>
      <w:r w:rsidRPr="00611BDB">
        <w:rPr>
          <w:rFonts w:ascii="Candara" w:hAnsi="Candara"/>
          <w:b/>
          <w:bCs/>
        </w:rPr>
        <w:t>Use:</w:t>
      </w:r>
      <w:r w:rsidRPr="00611BDB">
        <w:rPr>
          <w:rFonts w:ascii="Candara" w:hAnsi="Candara"/>
        </w:rPr>
        <w:t xml:space="preserve"> Cohort-based communication, quick updates, mentoring support.</w:t>
      </w:r>
    </w:p>
    <w:p w14:paraId="29FCCD5F" w14:textId="77777777" w:rsidR="00611BDB" w:rsidRPr="00611BDB" w:rsidRDefault="00611BDB" w:rsidP="000F40D5">
      <w:pPr>
        <w:numPr>
          <w:ilvl w:val="0"/>
          <w:numId w:val="25"/>
        </w:numPr>
        <w:spacing w:line="240" w:lineRule="auto"/>
        <w:jc w:val="both"/>
        <w:rPr>
          <w:rFonts w:ascii="Candara" w:hAnsi="Candara"/>
        </w:rPr>
      </w:pPr>
      <w:r w:rsidRPr="00611BDB">
        <w:rPr>
          <w:rFonts w:ascii="Candara" w:hAnsi="Candara"/>
          <w:b/>
          <w:bCs/>
        </w:rPr>
        <w:t>Setup:</w:t>
      </w:r>
    </w:p>
    <w:p w14:paraId="625F8E86" w14:textId="77777777" w:rsidR="00611BDB" w:rsidRPr="00611BDB" w:rsidRDefault="00611BDB" w:rsidP="000F40D5">
      <w:pPr>
        <w:numPr>
          <w:ilvl w:val="1"/>
          <w:numId w:val="26"/>
        </w:numPr>
        <w:spacing w:line="240" w:lineRule="auto"/>
        <w:jc w:val="both"/>
        <w:rPr>
          <w:rFonts w:ascii="Candara" w:hAnsi="Candara"/>
        </w:rPr>
      </w:pPr>
      <w:r w:rsidRPr="00611BDB">
        <w:rPr>
          <w:rFonts w:ascii="Candara" w:hAnsi="Candara"/>
        </w:rPr>
        <w:t xml:space="preserve">One </w:t>
      </w:r>
      <w:r w:rsidRPr="00611BDB">
        <w:rPr>
          <w:rFonts w:ascii="Candara" w:hAnsi="Candara"/>
          <w:b/>
          <w:bCs/>
        </w:rPr>
        <w:t>official broadcast list</w:t>
      </w:r>
      <w:r w:rsidRPr="00611BDB">
        <w:rPr>
          <w:rFonts w:ascii="Candara" w:hAnsi="Candara"/>
        </w:rPr>
        <w:t xml:space="preserve"> for each activity (e.g., e-Internship).</w:t>
      </w:r>
    </w:p>
    <w:p w14:paraId="06EBA2CB" w14:textId="77777777" w:rsidR="00611BDB" w:rsidRPr="00611BDB" w:rsidRDefault="00611BDB" w:rsidP="000F40D5">
      <w:pPr>
        <w:numPr>
          <w:ilvl w:val="1"/>
          <w:numId w:val="26"/>
        </w:numPr>
        <w:spacing w:line="240" w:lineRule="auto"/>
        <w:jc w:val="both"/>
        <w:rPr>
          <w:rFonts w:ascii="Candara" w:hAnsi="Candara"/>
        </w:rPr>
      </w:pPr>
      <w:r w:rsidRPr="00611BDB">
        <w:rPr>
          <w:rFonts w:ascii="Candara" w:hAnsi="Candara"/>
          <w:b/>
          <w:bCs/>
        </w:rPr>
        <w:t>Group chats</w:t>
      </w:r>
      <w:r w:rsidRPr="00611BDB">
        <w:rPr>
          <w:rFonts w:ascii="Candara" w:hAnsi="Candara"/>
        </w:rPr>
        <w:t xml:space="preserve"> for moderated discussions and task coordination.</w:t>
      </w:r>
    </w:p>
    <w:p w14:paraId="18D0FFBE" w14:textId="77777777" w:rsidR="00611BDB" w:rsidRPr="00611BDB" w:rsidRDefault="00611BDB" w:rsidP="000F40D5">
      <w:pPr>
        <w:numPr>
          <w:ilvl w:val="0"/>
          <w:numId w:val="27"/>
        </w:numPr>
        <w:spacing w:line="240" w:lineRule="auto"/>
        <w:jc w:val="both"/>
        <w:rPr>
          <w:rFonts w:ascii="Candara" w:hAnsi="Candara"/>
        </w:rPr>
      </w:pPr>
      <w:r w:rsidRPr="00611BDB">
        <w:rPr>
          <w:rFonts w:ascii="Candara" w:hAnsi="Candara"/>
          <w:b/>
          <w:bCs/>
        </w:rPr>
        <w:t>Admin Tips:</w:t>
      </w:r>
    </w:p>
    <w:p w14:paraId="24EFE621" w14:textId="77777777" w:rsidR="00611BDB" w:rsidRPr="00611BDB" w:rsidRDefault="00611BDB" w:rsidP="000F40D5">
      <w:pPr>
        <w:numPr>
          <w:ilvl w:val="1"/>
          <w:numId w:val="28"/>
        </w:numPr>
        <w:spacing w:line="240" w:lineRule="auto"/>
        <w:jc w:val="both"/>
        <w:rPr>
          <w:rFonts w:ascii="Candara" w:hAnsi="Candara"/>
        </w:rPr>
      </w:pPr>
      <w:r w:rsidRPr="00611BDB">
        <w:rPr>
          <w:rFonts w:ascii="Candara" w:hAnsi="Candara"/>
        </w:rPr>
        <w:lastRenderedPageBreak/>
        <w:t>Use emojis for clarity, send reminders 24h before events.</w:t>
      </w:r>
    </w:p>
    <w:p w14:paraId="225C4C1E" w14:textId="77777777" w:rsidR="00611BDB" w:rsidRPr="00611BDB" w:rsidRDefault="00611BDB" w:rsidP="000F40D5">
      <w:pPr>
        <w:numPr>
          <w:ilvl w:val="1"/>
          <w:numId w:val="28"/>
        </w:numPr>
        <w:spacing w:line="240" w:lineRule="auto"/>
        <w:jc w:val="both"/>
        <w:rPr>
          <w:rFonts w:ascii="Candara" w:hAnsi="Candara"/>
        </w:rPr>
      </w:pPr>
      <w:r w:rsidRPr="00611BDB">
        <w:rPr>
          <w:rFonts w:ascii="Candara" w:hAnsi="Candara"/>
        </w:rPr>
        <w:t>Avoid sending documents over 5MB; link to cloud storage instead.</w:t>
      </w:r>
    </w:p>
    <w:p w14:paraId="49E0E35B" w14:textId="025D5AD7" w:rsidR="00611BDB" w:rsidRPr="00611BDB" w:rsidRDefault="002F6FA4" w:rsidP="00D75B5C">
      <w:pPr>
        <w:spacing w:line="240" w:lineRule="auto"/>
        <w:jc w:val="both"/>
        <w:rPr>
          <w:rFonts w:ascii="Candara" w:hAnsi="Candara"/>
          <w:b/>
          <w:bCs/>
        </w:rPr>
      </w:pPr>
      <w:r>
        <w:rPr>
          <w:rFonts w:ascii="Candara" w:hAnsi="Candara"/>
          <w:b/>
          <w:bCs/>
        </w:rPr>
        <w:t xml:space="preserve">5, </w:t>
      </w:r>
      <w:r w:rsidR="00611BDB" w:rsidRPr="00611BDB">
        <w:rPr>
          <w:rFonts w:ascii="Candara" w:hAnsi="Candara"/>
          <w:b/>
          <w:bCs/>
        </w:rPr>
        <w:t>LinkedIn</w:t>
      </w:r>
    </w:p>
    <w:p w14:paraId="537EE656" w14:textId="77777777" w:rsidR="00611BDB" w:rsidRPr="00611BDB" w:rsidRDefault="00611BDB" w:rsidP="000F40D5">
      <w:pPr>
        <w:numPr>
          <w:ilvl w:val="0"/>
          <w:numId w:val="29"/>
        </w:numPr>
        <w:spacing w:line="240" w:lineRule="auto"/>
        <w:jc w:val="both"/>
        <w:rPr>
          <w:rFonts w:ascii="Candara" w:hAnsi="Candara"/>
        </w:rPr>
      </w:pPr>
      <w:r w:rsidRPr="00611BDB">
        <w:rPr>
          <w:rFonts w:ascii="Candara" w:hAnsi="Candara"/>
          <w:b/>
          <w:bCs/>
        </w:rPr>
        <w:t>Use:</w:t>
      </w:r>
      <w:r w:rsidRPr="00611BDB">
        <w:rPr>
          <w:rFonts w:ascii="Candara" w:hAnsi="Candara"/>
        </w:rPr>
        <w:t xml:space="preserve"> Highlight professional outcomes, academic partnerships, virtual internship achievements.</w:t>
      </w:r>
    </w:p>
    <w:p w14:paraId="465747A2" w14:textId="77777777" w:rsidR="00611BDB" w:rsidRPr="00611BDB" w:rsidRDefault="00611BDB" w:rsidP="000F40D5">
      <w:pPr>
        <w:numPr>
          <w:ilvl w:val="0"/>
          <w:numId w:val="29"/>
        </w:numPr>
        <w:spacing w:line="240" w:lineRule="auto"/>
        <w:jc w:val="both"/>
        <w:rPr>
          <w:rFonts w:ascii="Candara" w:hAnsi="Candara"/>
        </w:rPr>
      </w:pPr>
      <w:r w:rsidRPr="00611BDB">
        <w:rPr>
          <w:rFonts w:ascii="Candara" w:hAnsi="Candara"/>
          <w:b/>
          <w:bCs/>
        </w:rPr>
        <w:t>Post Frequency:</w:t>
      </w:r>
      <w:r w:rsidRPr="00611BDB">
        <w:rPr>
          <w:rFonts w:ascii="Candara" w:hAnsi="Candara"/>
        </w:rPr>
        <w:t xml:space="preserve"> 1–2 per week.</w:t>
      </w:r>
    </w:p>
    <w:p w14:paraId="1D63FC41" w14:textId="77777777" w:rsidR="00611BDB" w:rsidRPr="00611BDB" w:rsidRDefault="00611BDB" w:rsidP="000F40D5">
      <w:pPr>
        <w:numPr>
          <w:ilvl w:val="0"/>
          <w:numId w:val="29"/>
        </w:numPr>
        <w:spacing w:line="240" w:lineRule="auto"/>
        <w:jc w:val="both"/>
        <w:rPr>
          <w:rFonts w:ascii="Candara" w:hAnsi="Candara"/>
        </w:rPr>
      </w:pPr>
      <w:r w:rsidRPr="00611BDB">
        <w:rPr>
          <w:rFonts w:ascii="Candara" w:hAnsi="Candara"/>
          <w:b/>
          <w:bCs/>
        </w:rPr>
        <w:t>Best Practices:</w:t>
      </w:r>
    </w:p>
    <w:p w14:paraId="1FD0FA65" w14:textId="77777777" w:rsidR="00611BDB" w:rsidRPr="00611BDB" w:rsidRDefault="00611BDB" w:rsidP="000F40D5">
      <w:pPr>
        <w:numPr>
          <w:ilvl w:val="1"/>
          <w:numId w:val="30"/>
        </w:numPr>
        <w:spacing w:line="240" w:lineRule="auto"/>
        <w:jc w:val="both"/>
        <w:rPr>
          <w:rFonts w:ascii="Candara" w:hAnsi="Candara"/>
        </w:rPr>
      </w:pPr>
      <w:r w:rsidRPr="00611BDB">
        <w:rPr>
          <w:rFonts w:ascii="Candara" w:hAnsi="Candara"/>
        </w:rPr>
        <w:t>Feature participants’ project results, awards, micro-credentials.</w:t>
      </w:r>
    </w:p>
    <w:p w14:paraId="2F22B1AF" w14:textId="77777777" w:rsidR="00611BDB" w:rsidRPr="00611BDB" w:rsidRDefault="00611BDB" w:rsidP="000F40D5">
      <w:pPr>
        <w:numPr>
          <w:ilvl w:val="1"/>
          <w:numId w:val="30"/>
        </w:numPr>
        <w:spacing w:line="240" w:lineRule="auto"/>
        <w:jc w:val="both"/>
        <w:rPr>
          <w:rFonts w:ascii="Candara" w:hAnsi="Candara"/>
        </w:rPr>
      </w:pPr>
      <w:r w:rsidRPr="00611BDB">
        <w:rPr>
          <w:rFonts w:ascii="Candara" w:hAnsi="Candara"/>
        </w:rPr>
        <w:t>Share research outputs, policy reflections, partner spotlights.</w:t>
      </w:r>
    </w:p>
    <w:p w14:paraId="60DA608B" w14:textId="3C15314C" w:rsidR="0026508D" w:rsidRPr="002F6FA4" w:rsidRDefault="00611BDB" w:rsidP="000F40D5">
      <w:pPr>
        <w:numPr>
          <w:ilvl w:val="1"/>
          <w:numId w:val="30"/>
        </w:numPr>
        <w:spacing w:line="240" w:lineRule="auto"/>
        <w:jc w:val="both"/>
        <w:rPr>
          <w:rFonts w:ascii="Candara" w:hAnsi="Candara"/>
        </w:rPr>
      </w:pPr>
      <w:r w:rsidRPr="00611BDB">
        <w:rPr>
          <w:rFonts w:ascii="Candara" w:hAnsi="Candara"/>
        </w:rPr>
        <w:t>Encourage tagging of institutions and youth contributors.</w:t>
      </w:r>
    </w:p>
    <w:p w14:paraId="1788E632" w14:textId="68C0CDBB" w:rsidR="00611BDB" w:rsidRDefault="005D26D4" w:rsidP="00D75B5C">
      <w:pPr>
        <w:spacing w:line="240" w:lineRule="auto"/>
        <w:jc w:val="both"/>
        <w:rPr>
          <w:rFonts w:ascii="Candara" w:hAnsi="Candara"/>
          <w:b/>
          <w:bCs/>
        </w:rPr>
      </w:pPr>
      <w:r w:rsidRPr="00611BDB">
        <w:rPr>
          <w:rFonts w:ascii="Candara" w:hAnsi="Candara"/>
          <w:b/>
          <w:bCs/>
        </w:rPr>
        <w:t>SECURITY, MONITORING &amp; REPORTING</w:t>
      </w:r>
    </w:p>
    <w:p w14:paraId="142DB1BA" w14:textId="31EB5F1E" w:rsidR="005D26D4" w:rsidRPr="00611BDB" w:rsidRDefault="005D26D4" w:rsidP="005D26D4">
      <w:pPr>
        <w:spacing w:line="240" w:lineRule="auto"/>
        <w:jc w:val="both"/>
        <w:rPr>
          <w:rFonts w:ascii="Candara" w:hAnsi="Candara"/>
        </w:rPr>
      </w:pPr>
      <w:r>
        <w:rPr>
          <w:rFonts w:ascii="Candara" w:hAnsi="Candara"/>
        </w:rPr>
        <w:t xml:space="preserve">1. </w:t>
      </w:r>
      <w:r w:rsidRPr="00055184">
        <w:rPr>
          <w:rFonts w:ascii="Candara" w:hAnsi="Candara"/>
          <w:b/>
          <w:bCs/>
        </w:rPr>
        <w:t>Partners Responsibility</w:t>
      </w:r>
      <w:r>
        <w:rPr>
          <w:rFonts w:ascii="Candara" w:hAnsi="Candara"/>
        </w:rPr>
        <w:t xml:space="preserve"> </w:t>
      </w:r>
    </w:p>
    <w:p w14:paraId="47A15B05" w14:textId="059AA8F1" w:rsidR="005D26D4" w:rsidRPr="005D26D4" w:rsidRDefault="005D26D4" w:rsidP="000F40D5">
      <w:pPr>
        <w:pStyle w:val="ListParagraph"/>
        <w:numPr>
          <w:ilvl w:val="0"/>
          <w:numId w:val="31"/>
        </w:numPr>
        <w:spacing w:line="240" w:lineRule="auto"/>
        <w:jc w:val="both"/>
        <w:rPr>
          <w:rFonts w:ascii="Candara" w:hAnsi="Candara"/>
        </w:rPr>
      </w:pPr>
      <w:r w:rsidRPr="00055184">
        <w:rPr>
          <w:rFonts w:ascii="Candara" w:hAnsi="Candara"/>
        </w:rPr>
        <w:t>Each partner is required to share a brief description along with high-quality photos and videos of every activity conducted</w:t>
      </w:r>
      <w:r>
        <w:rPr>
          <w:rFonts w:ascii="Candara" w:hAnsi="Candara"/>
        </w:rPr>
        <w:t xml:space="preserve"> on </w:t>
      </w:r>
      <w:proofErr w:type="spellStart"/>
      <w:r>
        <w:rPr>
          <w:rFonts w:ascii="Candara" w:hAnsi="Candara"/>
        </w:rPr>
        <w:t>AgriMock</w:t>
      </w:r>
      <w:proofErr w:type="spellEnd"/>
      <w:r>
        <w:rPr>
          <w:rFonts w:ascii="Candara" w:hAnsi="Candara"/>
        </w:rPr>
        <w:t xml:space="preserve"> Project</w:t>
      </w:r>
      <w:r w:rsidRPr="00055184">
        <w:rPr>
          <w:rFonts w:ascii="Candara" w:hAnsi="Candara"/>
        </w:rPr>
        <w:t xml:space="preserve">, for </w:t>
      </w:r>
      <w:r w:rsidRPr="005D26D4">
        <w:rPr>
          <w:rFonts w:ascii="Candara" w:hAnsi="Candara"/>
          <w:b/>
          <w:bCs/>
        </w:rPr>
        <w:t>UFS</w:t>
      </w:r>
      <w:r>
        <w:rPr>
          <w:rFonts w:ascii="Candara" w:hAnsi="Candara"/>
        </w:rPr>
        <w:t xml:space="preserve"> and </w:t>
      </w:r>
      <w:r w:rsidRPr="005D26D4">
        <w:rPr>
          <w:rFonts w:ascii="Candara" w:hAnsi="Candara"/>
          <w:b/>
          <w:bCs/>
        </w:rPr>
        <w:t>EDI</w:t>
      </w:r>
      <w:r>
        <w:rPr>
          <w:rFonts w:ascii="Candara" w:hAnsi="Candara"/>
        </w:rPr>
        <w:t>.</w:t>
      </w:r>
    </w:p>
    <w:p w14:paraId="79F3BEBD" w14:textId="5B6B33D9" w:rsidR="00611BDB" w:rsidRPr="00611BDB" w:rsidRDefault="005D26D4" w:rsidP="00D75B5C">
      <w:pPr>
        <w:spacing w:line="240" w:lineRule="auto"/>
        <w:jc w:val="both"/>
        <w:rPr>
          <w:rFonts w:ascii="Candara" w:hAnsi="Candara"/>
          <w:b/>
          <w:bCs/>
        </w:rPr>
      </w:pPr>
      <w:r>
        <w:rPr>
          <w:rFonts w:ascii="Candara" w:hAnsi="Candara"/>
          <w:b/>
          <w:bCs/>
        </w:rPr>
        <w:t>2</w:t>
      </w:r>
      <w:r w:rsidR="00611BDB" w:rsidRPr="00611BDB">
        <w:rPr>
          <w:rFonts w:ascii="Candara" w:hAnsi="Candara"/>
          <w:b/>
          <w:bCs/>
        </w:rPr>
        <w:t xml:space="preserve">. </w:t>
      </w:r>
      <w:r w:rsidR="0026508D" w:rsidRPr="00611BDB">
        <w:rPr>
          <w:rFonts w:ascii="Candara" w:hAnsi="Candara"/>
          <w:b/>
          <w:bCs/>
        </w:rPr>
        <w:t>Content Approval</w:t>
      </w:r>
    </w:p>
    <w:p w14:paraId="4200B657" w14:textId="77777777" w:rsidR="00BD46F3" w:rsidRDefault="00BD46F3" w:rsidP="000F40D5">
      <w:pPr>
        <w:numPr>
          <w:ilvl w:val="0"/>
          <w:numId w:val="32"/>
        </w:numPr>
        <w:spacing w:line="240" w:lineRule="auto"/>
        <w:jc w:val="both"/>
        <w:rPr>
          <w:rFonts w:ascii="Candara" w:hAnsi="Candara"/>
        </w:rPr>
      </w:pPr>
      <w:r w:rsidRPr="00BD46F3">
        <w:rPr>
          <w:rFonts w:ascii="Candara" w:hAnsi="Candara"/>
        </w:rPr>
        <w:t>When a call is announced, all partners should share it within their networks. UFS and EDI will be responsible for posting it on the official AGRI MOCKS project social media platforms.</w:t>
      </w:r>
    </w:p>
    <w:p w14:paraId="0EC1221B" w14:textId="6F05865E" w:rsidR="00611BDB" w:rsidRPr="00611BDB" w:rsidRDefault="00611BDB" w:rsidP="000F40D5">
      <w:pPr>
        <w:numPr>
          <w:ilvl w:val="0"/>
          <w:numId w:val="32"/>
        </w:numPr>
        <w:spacing w:line="240" w:lineRule="auto"/>
        <w:jc w:val="both"/>
        <w:rPr>
          <w:rFonts w:ascii="Candara" w:hAnsi="Candara"/>
        </w:rPr>
      </w:pPr>
      <w:r w:rsidRPr="00611BDB">
        <w:rPr>
          <w:rFonts w:ascii="Candara" w:hAnsi="Candara"/>
        </w:rPr>
        <w:t xml:space="preserve">Sensitive content (gender, identity, data) must follow </w:t>
      </w:r>
      <w:r w:rsidRPr="00611BDB">
        <w:rPr>
          <w:rFonts w:ascii="Candara" w:hAnsi="Candara"/>
          <w:b/>
          <w:bCs/>
        </w:rPr>
        <w:t>GDPR</w:t>
      </w:r>
      <w:r w:rsidR="0026508D">
        <w:rPr>
          <w:rFonts w:ascii="Candara" w:hAnsi="Candara"/>
          <w:b/>
          <w:bCs/>
        </w:rPr>
        <w:t xml:space="preserve"> (</w:t>
      </w:r>
      <w:r w:rsidR="0026508D">
        <w:t>General Data Protection Regulation)</w:t>
      </w:r>
      <w:r w:rsidRPr="00611BDB">
        <w:rPr>
          <w:rFonts w:ascii="Candara" w:hAnsi="Candara"/>
        </w:rPr>
        <w:t xml:space="preserve"> and Erasmus+ ethical standards.</w:t>
      </w:r>
    </w:p>
    <w:p w14:paraId="2246171D" w14:textId="31CEED7B" w:rsidR="00611BDB" w:rsidRPr="00611BDB" w:rsidRDefault="005D26D4" w:rsidP="00D75B5C">
      <w:pPr>
        <w:spacing w:line="240" w:lineRule="auto"/>
        <w:jc w:val="both"/>
        <w:rPr>
          <w:rFonts w:ascii="Candara" w:hAnsi="Candara"/>
          <w:b/>
          <w:bCs/>
        </w:rPr>
      </w:pPr>
      <w:r>
        <w:rPr>
          <w:rFonts w:ascii="Candara" w:hAnsi="Candara"/>
          <w:b/>
          <w:bCs/>
        </w:rPr>
        <w:t>3</w:t>
      </w:r>
      <w:r w:rsidR="00611BDB" w:rsidRPr="00611BDB">
        <w:rPr>
          <w:rFonts w:ascii="Candara" w:hAnsi="Candara"/>
          <w:b/>
          <w:bCs/>
        </w:rPr>
        <w:t xml:space="preserve">. </w:t>
      </w:r>
      <w:r w:rsidR="0026508D" w:rsidRPr="00611BDB">
        <w:rPr>
          <w:rFonts w:ascii="Candara" w:hAnsi="Candara"/>
          <w:b/>
          <w:bCs/>
        </w:rPr>
        <w:t>Monitoring &amp; Response Time</w:t>
      </w:r>
    </w:p>
    <w:p w14:paraId="75F17AF0" w14:textId="4DD912C8" w:rsidR="00611BDB" w:rsidRPr="00611BDB" w:rsidRDefault="00611BDB" w:rsidP="000F40D5">
      <w:pPr>
        <w:numPr>
          <w:ilvl w:val="0"/>
          <w:numId w:val="33"/>
        </w:numPr>
        <w:spacing w:line="240" w:lineRule="auto"/>
        <w:jc w:val="both"/>
        <w:rPr>
          <w:rFonts w:ascii="Candara" w:hAnsi="Candara"/>
        </w:rPr>
      </w:pPr>
      <w:r w:rsidRPr="00611BDB">
        <w:rPr>
          <w:rFonts w:ascii="Candara" w:hAnsi="Candara"/>
        </w:rPr>
        <w:t xml:space="preserve">Response time to user </w:t>
      </w:r>
      <w:r w:rsidR="005D26D4" w:rsidRPr="00611BDB">
        <w:rPr>
          <w:rFonts w:ascii="Candara" w:hAnsi="Candara"/>
        </w:rPr>
        <w:t>requests</w:t>
      </w:r>
      <w:r w:rsidRPr="00611BDB">
        <w:rPr>
          <w:rFonts w:ascii="Candara" w:hAnsi="Candara"/>
        </w:rPr>
        <w:t>: within 24 hours.</w:t>
      </w:r>
    </w:p>
    <w:p w14:paraId="28D2AC26" w14:textId="0CF6398C" w:rsidR="00611BDB" w:rsidRPr="00611BDB" w:rsidRDefault="00611BDB" w:rsidP="000F40D5">
      <w:pPr>
        <w:numPr>
          <w:ilvl w:val="0"/>
          <w:numId w:val="33"/>
        </w:numPr>
        <w:spacing w:line="240" w:lineRule="auto"/>
        <w:jc w:val="both"/>
        <w:rPr>
          <w:rFonts w:ascii="Candara" w:hAnsi="Candara"/>
        </w:rPr>
      </w:pPr>
      <w:r w:rsidRPr="00611BDB">
        <w:rPr>
          <w:rFonts w:ascii="Candara" w:hAnsi="Candara"/>
        </w:rPr>
        <w:t>Flag</w:t>
      </w:r>
      <w:r w:rsidR="005D26D4">
        <w:rPr>
          <w:rFonts w:ascii="Candara" w:hAnsi="Candara"/>
        </w:rPr>
        <w:t xml:space="preserve"> or </w:t>
      </w:r>
      <w:r w:rsidRPr="00611BDB">
        <w:rPr>
          <w:rFonts w:ascii="Candara" w:hAnsi="Candara"/>
        </w:rPr>
        <w:t>report posts with harassment, misinformation, or cultural insensitivity.</w:t>
      </w:r>
    </w:p>
    <w:p w14:paraId="70C79656" w14:textId="4D9F235A" w:rsidR="00611BDB" w:rsidRPr="00611BDB" w:rsidRDefault="005D26D4" w:rsidP="00D75B5C">
      <w:pPr>
        <w:spacing w:line="240" w:lineRule="auto"/>
        <w:jc w:val="both"/>
        <w:rPr>
          <w:rFonts w:ascii="Candara" w:hAnsi="Candara"/>
          <w:b/>
          <w:bCs/>
        </w:rPr>
      </w:pPr>
      <w:r>
        <w:rPr>
          <w:rFonts w:ascii="Candara" w:hAnsi="Candara"/>
          <w:b/>
          <w:bCs/>
        </w:rPr>
        <w:t>4</w:t>
      </w:r>
      <w:r w:rsidR="00611BDB" w:rsidRPr="00611BDB">
        <w:rPr>
          <w:rFonts w:ascii="Candara" w:hAnsi="Candara"/>
          <w:b/>
          <w:bCs/>
        </w:rPr>
        <w:t xml:space="preserve">. </w:t>
      </w:r>
      <w:r w:rsidR="0026508D" w:rsidRPr="00611BDB">
        <w:rPr>
          <w:rFonts w:ascii="Candara" w:hAnsi="Candara"/>
          <w:b/>
          <w:bCs/>
        </w:rPr>
        <w:t>Access &amp; Security</w:t>
      </w:r>
    </w:p>
    <w:p w14:paraId="33DF55AF" w14:textId="77777777" w:rsidR="00611BDB" w:rsidRPr="00611BDB" w:rsidRDefault="00611BDB" w:rsidP="000F40D5">
      <w:pPr>
        <w:numPr>
          <w:ilvl w:val="0"/>
          <w:numId w:val="34"/>
        </w:numPr>
        <w:spacing w:line="240" w:lineRule="auto"/>
        <w:jc w:val="both"/>
        <w:rPr>
          <w:rFonts w:ascii="Candara" w:hAnsi="Candara"/>
        </w:rPr>
      </w:pPr>
      <w:r w:rsidRPr="00611BDB">
        <w:rPr>
          <w:rFonts w:ascii="Candara" w:hAnsi="Candara"/>
        </w:rPr>
        <w:t xml:space="preserve">Use </w:t>
      </w:r>
      <w:r w:rsidRPr="00611BDB">
        <w:rPr>
          <w:rFonts w:ascii="Candara" w:hAnsi="Candara"/>
          <w:b/>
          <w:bCs/>
        </w:rPr>
        <w:t>official institutional emails</w:t>
      </w:r>
      <w:r w:rsidRPr="00611BDB">
        <w:rPr>
          <w:rFonts w:ascii="Candara" w:hAnsi="Candara"/>
        </w:rPr>
        <w:t xml:space="preserve"> to register accounts.</w:t>
      </w:r>
    </w:p>
    <w:p w14:paraId="19E6D88B" w14:textId="77777777" w:rsidR="00611BDB" w:rsidRPr="00611BDB" w:rsidRDefault="00611BDB" w:rsidP="000F40D5">
      <w:pPr>
        <w:numPr>
          <w:ilvl w:val="0"/>
          <w:numId w:val="34"/>
        </w:numPr>
        <w:spacing w:line="240" w:lineRule="auto"/>
        <w:jc w:val="both"/>
        <w:rPr>
          <w:rFonts w:ascii="Candara" w:hAnsi="Candara"/>
        </w:rPr>
      </w:pPr>
      <w:r w:rsidRPr="00611BDB">
        <w:rPr>
          <w:rFonts w:ascii="Candara" w:hAnsi="Candara"/>
        </w:rPr>
        <w:t xml:space="preserve">Enable </w:t>
      </w:r>
      <w:r w:rsidRPr="00611BDB">
        <w:rPr>
          <w:rFonts w:ascii="Candara" w:hAnsi="Candara"/>
          <w:b/>
          <w:bCs/>
        </w:rPr>
        <w:t>two-factor authentication</w:t>
      </w:r>
      <w:r w:rsidRPr="00611BDB">
        <w:rPr>
          <w:rFonts w:ascii="Candara" w:hAnsi="Candara"/>
        </w:rPr>
        <w:t>.</w:t>
      </w:r>
    </w:p>
    <w:p w14:paraId="480E084A" w14:textId="77777777" w:rsidR="00611BDB" w:rsidRPr="00611BDB" w:rsidRDefault="00611BDB" w:rsidP="000F40D5">
      <w:pPr>
        <w:numPr>
          <w:ilvl w:val="0"/>
          <w:numId w:val="34"/>
        </w:numPr>
        <w:spacing w:line="240" w:lineRule="auto"/>
        <w:jc w:val="both"/>
        <w:rPr>
          <w:rFonts w:ascii="Candara" w:hAnsi="Candara"/>
        </w:rPr>
      </w:pPr>
      <w:r w:rsidRPr="00611BDB">
        <w:rPr>
          <w:rFonts w:ascii="Candara" w:hAnsi="Candara"/>
        </w:rPr>
        <w:t>Keep a shared password log (secure cloud drive, e.g., OneDrive or Google Workspace).</w:t>
      </w:r>
    </w:p>
    <w:p w14:paraId="5D60D6C6" w14:textId="62646D95" w:rsidR="00611BDB" w:rsidRPr="00611BDB" w:rsidRDefault="00611BDB" w:rsidP="000F40D5">
      <w:pPr>
        <w:numPr>
          <w:ilvl w:val="0"/>
          <w:numId w:val="34"/>
        </w:numPr>
        <w:spacing w:line="240" w:lineRule="auto"/>
        <w:jc w:val="both"/>
        <w:rPr>
          <w:rFonts w:ascii="Candara" w:hAnsi="Candara"/>
        </w:rPr>
      </w:pPr>
      <w:r w:rsidRPr="00611BDB">
        <w:rPr>
          <w:rFonts w:ascii="Candara" w:hAnsi="Candara"/>
        </w:rPr>
        <w:t xml:space="preserve">Revoke access for inactive admins within </w:t>
      </w:r>
      <w:r w:rsidR="002F6FA4">
        <w:rPr>
          <w:rFonts w:ascii="Candara" w:hAnsi="Candara"/>
        </w:rPr>
        <w:t>30</w:t>
      </w:r>
      <w:r w:rsidRPr="00611BDB">
        <w:rPr>
          <w:rFonts w:ascii="Candara" w:hAnsi="Candara"/>
        </w:rPr>
        <w:t xml:space="preserve"> days of role change.</w:t>
      </w:r>
    </w:p>
    <w:p w14:paraId="671C463D" w14:textId="682ED337" w:rsidR="00611BDB" w:rsidRPr="00611BDB" w:rsidRDefault="005D26D4" w:rsidP="00D75B5C">
      <w:pPr>
        <w:spacing w:line="240" w:lineRule="auto"/>
        <w:jc w:val="both"/>
        <w:rPr>
          <w:rFonts w:ascii="Candara" w:hAnsi="Candara"/>
          <w:b/>
          <w:bCs/>
        </w:rPr>
      </w:pPr>
      <w:r>
        <w:rPr>
          <w:rFonts w:ascii="Candara" w:hAnsi="Candara"/>
          <w:b/>
          <w:bCs/>
        </w:rPr>
        <w:t>5</w:t>
      </w:r>
      <w:r w:rsidR="00611BDB" w:rsidRPr="00611BDB">
        <w:rPr>
          <w:rFonts w:ascii="Candara" w:hAnsi="Candara"/>
          <w:b/>
          <w:bCs/>
        </w:rPr>
        <w:t xml:space="preserve">. </w:t>
      </w:r>
      <w:r w:rsidR="00BD5B3D" w:rsidRPr="00611BDB">
        <w:rPr>
          <w:rFonts w:ascii="Candara" w:hAnsi="Candara"/>
          <w:b/>
          <w:bCs/>
        </w:rPr>
        <w:t>Reporting Timeline</w:t>
      </w:r>
    </w:p>
    <w:p w14:paraId="42BF89F8" w14:textId="495411D7" w:rsidR="00611BDB" w:rsidRPr="00611BDB" w:rsidRDefault="00611BDB" w:rsidP="000F40D5">
      <w:pPr>
        <w:numPr>
          <w:ilvl w:val="0"/>
          <w:numId w:val="35"/>
        </w:numPr>
        <w:spacing w:line="240" w:lineRule="auto"/>
        <w:jc w:val="both"/>
        <w:rPr>
          <w:rFonts w:ascii="Candara" w:hAnsi="Candara"/>
        </w:rPr>
      </w:pPr>
      <w:r w:rsidRPr="00611BDB">
        <w:rPr>
          <w:rFonts w:ascii="Candara" w:hAnsi="Candara"/>
        </w:rPr>
        <w:t xml:space="preserve">Social media metrics are </w:t>
      </w:r>
      <w:r w:rsidR="005D26D4">
        <w:rPr>
          <w:rFonts w:ascii="Candara" w:hAnsi="Candara"/>
        </w:rPr>
        <w:t>reported</w:t>
      </w:r>
      <w:r w:rsidRPr="00611BDB">
        <w:rPr>
          <w:rFonts w:ascii="Candara" w:hAnsi="Candara"/>
        </w:rPr>
        <w:t xml:space="preserve"> to the project coordinator.</w:t>
      </w:r>
    </w:p>
    <w:p w14:paraId="72E1CD23" w14:textId="5D0CCDB8" w:rsidR="00611BDB" w:rsidRDefault="00611BDB" w:rsidP="000F40D5">
      <w:pPr>
        <w:numPr>
          <w:ilvl w:val="0"/>
          <w:numId w:val="35"/>
        </w:numPr>
        <w:spacing w:line="240" w:lineRule="auto"/>
        <w:jc w:val="both"/>
        <w:rPr>
          <w:rFonts w:ascii="Candara" w:hAnsi="Candara"/>
        </w:rPr>
      </w:pPr>
      <w:r w:rsidRPr="00611BDB">
        <w:rPr>
          <w:rFonts w:ascii="Candara" w:hAnsi="Candara"/>
        </w:rPr>
        <w:t>Quarterly review meetings to optimize strategy and share cross-country insights.</w:t>
      </w:r>
    </w:p>
    <w:p w14:paraId="3E1915EA" w14:textId="6769D718" w:rsidR="00055184" w:rsidRPr="00055184" w:rsidRDefault="00055184" w:rsidP="005D26D4">
      <w:pPr>
        <w:spacing w:line="240" w:lineRule="auto"/>
        <w:jc w:val="both"/>
        <w:rPr>
          <w:rFonts w:ascii="Candara" w:hAnsi="Candara"/>
        </w:rPr>
      </w:pPr>
    </w:p>
    <w:sectPr w:rsidR="00055184" w:rsidRPr="00055184" w:rsidSect="000731D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B043" w14:textId="77777777" w:rsidR="00BE7E4E" w:rsidRDefault="00BE7E4E" w:rsidP="000731D9">
      <w:pPr>
        <w:spacing w:after="0" w:line="240" w:lineRule="auto"/>
      </w:pPr>
      <w:r>
        <w:separator/>
      </w:r>
    </w:p>
  </w:endnote>
  <w:endnote w:type="continuationSeparator" w:id="0">
    <w:p w14:paraId="20B73A0E" w14:textId="77777777" w:rsidR="00BE7E4E" w:rsidRDefault="00BE7E4E" w:rsidP="0007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7DAA" w14:textId="16D1A779" w:rsidR="000731D9" w:rsidRPr="000731D9" w:rsidRDefault="000731D9" w:rsidP="000731D9">
    <w:pPr>
      <w:pStyle w:val="Footer"/>
      <w:jc w:val="both"/>
      <w:rPr>
        <w:i/>
        <w:iCs/>
        <w:sz w:val="20"/>
        <w:szCs w:val="20"/>
      </w:rPr>
    </w:pPr>
    <w:r w:rsidRPr="000731D9">
      <w:rPr>
        <w:i/>
        <w:iCs/>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Pr="00D75B5C">
      <w:rPr>
        <w:b/>
        <w:bCs/>
        <w:sz w:val="20"/>
        <w:szCs w:val="20"/>
      </w:rPr>
      <w:t>.</w:t>
    </w:r>
    <w:r w:rsidR="00D75B5C" w:rsidRPr="00D75B5C">
      <w:rPr>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0E72" w14:textId="77777777" w:rsidR="00BE7E4E" w:rsidRDefault="00BE7E4E" w:rsidP="000731D9">
      <w:pPr>
        <w:spacing w:after="0" w:line="240" w:lineRule="auto"/>
      </w:pPr>
      <w:r>
        <w:separator/>
      </w:r>
    </w:p>
  </w:footnote>
  <w:footnote w:type="continuationSeparator" w:id="0">
    <w:p w14:paraId="1F92D464" w14:textId="77777777" w:rsidR="00BE7E4E" w:rsidRDefault="00BE7E4E" w:rsidP="0007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0CC6" w14:textId="04974BA4" w:rsidR="000731D9" w:rsidRDefault="00BD46F3">
    <w:pPr>
      <w:pStyle w:val="Header"/>
    </w:pPr>
    <w:r>
      <w:rPr>
        <w:noProof/>
      </w:rPr>
      <w:drawing>
        <wp:anchor distT="0" distB="0" distL="114300" distR="114300" simplePos="0" relativeHeight="251658240" behindDoc="0" locked="0" layoutInCell="1" allowOverlap="1" wp14:anchorId="22F9804C" wp14:editId="2E155C98">
          <wp:simplePos x="0" y="0"/>
          <wp:positionH relativeFrom="margin">
            <wp:align>left</wp:align>
          </wp:positionH>
          <wp:positionV relativeFrom="paragraph">
            <wp:posOffset>-161925</wp:posOffset>
          </wp:positionV>
          <wp:extent cx="1513206" cy="617855"/>
          <wp:effectExtent l="0" t="0" r="0" b="0"/>
          <wp:wrapSquare wrapText="bothSides"/>
          <wp:docPr id="2" name="Picture 2">
            <a:extLst xmlns:a="http://schemas.openxmlformats.org/drawingml/2006/main">
              <a:ext uri="{FF2B5EF4-FFF2-40B4-BE49-F238E27FC236}">
                <a16:creationId xmlns:a16="http://schemas.microsoft.com/office/drawing/2014/main" id="{E788D64C-E895-46F5-BA6B-670842896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E788D64C-E895-46F5-BA6B-67084289655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3206" cy="6178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117"/>
    <w:multiLevelType w:val="multilevel"/>
    <w:tmpl w:val="FEC222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1304"/>
    <w:multiLevelType w:val="multilevel"/>
    <w:tmpl w:val="6DCED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D72D4"/>
    <w:multiLevelType w:val="multilevel"/>
    <w:tmpl w:val="E2BA7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EB5"/>
    <w:multiLevelType w:val="multilevel"/>
    <w:tmpl w:val="7690F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E455D"/>
    <w:multiLevelType w:val="multilevel"/>
    <w:tmpl w:val="ACB8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3678A"/>
    <w:multiLevelType w:val="hybridMultilevel"/>
    <w:tmpl w:val="C8DE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16856"/>
    <w:multiLevelType w:val="multilevel"/>
    <w:tmpl w:val="E6063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76807"/>
    <w:multiLevelType w:val="multilevel"/>
    <w:tmpl w:val="393403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C4A21"/>
    <w:multiLevelType w:val="multilevel"/>
    <w:tmpl w:val="33A2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B7557"/>
    <w:multiLevelType w:val="multilevel"/>
    <w:tmpl w:val="9AECE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7D4F"/>
    <w:multiLevelType w:val="multilevel"/>
    <w:tmpl w:val="214A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7116C"/>
    <w:multiLevelType w:val="multilevel"/>
    <w:tmpl w:val="2508F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A73B5"/>
    <w:multiLevelType w:val="multilevel"/>
    <w:tmpl w:val="8F7ABC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42910"/>
    <w:multiLevelType w:val="multilevel"/>
    <w:tmpl w:val="2E02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02740"/>
    <w:multiLevelType w:val="multilevel"/>
    <w:tmpl w:val="08C259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4310F"/>
    <w:multiLevelType w:val="multilevel"/>
    <w:tmpl w:val="9C502A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87251"/>
    <w:multiLevelType w:val="multilevel"/>
    <w:tmpl w:val="E1C2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A225C"/>
    <w:multiLevelType w:val="multilevel"/>
    <w:tmpl w:val="9490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6490D"/>
    <w:multiLevelType w:val="multilevel"/>
    <w:tmpl w:val="8D78D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8760F"/>
    <w:multiLevelType w:val="multilevel"/>
    <w:tmpl w:val="B87C1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22D5C"/>
    <w:multiLevelType w:val="hybridMultilevel"/>
    <w:tmpl w:val="A842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BC6"/>
    <w:multiLevelType w:val="multilevel"/>
    <w:tmpl w:val="3A2E7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C1D1F"/>
    <w:multiLevelType w:val="multilevel"/>
    <w:tmpl w:val="BA30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73E21"/>
    <w:multiLevelType w:val="multilevel"/>
    <w:tmpl w:val="797CF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27A2C"/>
    <w:multiLevelType w:val="multilevel"/>
    <w:tmpl w:val="9DAA2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83DE9"/>
    <w:multiLevelType w:val="multilevel"/>
    <w:tmpl w:val="A502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85B0D"/>
    <w:multiLevelType w:val="multilevel"/>
    <w:tmpl w:val="4816E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E5E8D"/>
    <w:multiLevelType w:val="multilevel"/>
    <w:tmpl w:val="4816E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0444C"/>
    <w:multiLevelType w:val="multilevel"/>
    <w:tmpl w:val="96D61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A3DA5"/>
    <w:multiLevelType w:val="multilevel"/>
    <w:tmpl w:val="4B9E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42591"/>
    <w:multiLevelType w:val="multilevel"/>
    <w:tmpl w:val="B7F0F5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074445"/>
    <w:multiLevelType w:val="hybridMultilevel"/>
    <w:tmpl w:val="8BE0A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A17C0"/>
    <w:multiLevelType w:val="hybridMultilevel"/>
    <w:tmpl w:val="CB74D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11D00"/>
    <w:multiLevelType w:val="multilevel"/>
    <w:tmpl w:val="A1640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E309D"/>
    <w:multiLevelType w:val="multilevel"/>
    <w:tmpl w:val="48C0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num>
  <w:num w:numId="3">
    <w:abstractNumId w:val="23"/>
  </w:num>
  <w:num w:numId="4">
    <w:abstractNumId w:val="6"/>
  </w:num>
  <w:num w:numId="5">
    <w:abstractNumId w:val="25"/>
  </w:num>
  <w:num w:numId="6">
    <w:abstractNumId w:val="16"/>
  </w:num>
  <w:num w:numId="7">
    <w:abstractNumId w:val="10"/>
  </w:num>
  <w:num w:numId="8">
    <w:abstractNumId w:val="34"/>
  </w:num>
  <w:num w:numId="9">
    <w:abstractNumId w:val="8"/>
  </w:num>
  <w:num w:numId="10">
    <w:abstractNumId w:val="29"/>
  </w:num>
  <w:num w:numId="11">
    <w:abstractNumId w:val="17"/>
  </w:num>
  <w:num w:numId="12">
    <w:abstractNumId w:val="20"/>
  </w:num>
  <w:num w:numId="13">
    <w:abstractNumId w:val="31"/>
  </w:num>
  <w:num w:numId="14">
    <w:abstractNumId w:val="27"/>
  </w:num>
  <w:num w:numId="15">
    <w:abstractNumId w:val="26"/>
  </w:num>
  <w:num w:numId="16">
    <w:abstractNumId w:val="33"/>
  </w:num>
  <w:num w:numId="17">
    <w:abstractNumId w:val="9"/>
  </w:num>
  <w:num w:numId="18">
    <w:abstractNumId w:val="5"/>
  </w:num>
  <w:num w:numId="19">
    <w:abstractNumId w:val="7"/>
  </w:num>
  <w:num w:numId="20">
    <w:abstractNumId w:val="2"/>
  </w:num>
  <w:num w:numId="21">
    <w:abstractNumId w:val="30"/>
  </w:num>
  <w:num w:numId="22">
    <w:abstractNumId w:val="19"/>
  </w:num>
  <w:num w:numId="23">
    <w:abstractNumId w:val="14"/>
  </w:num>
  <w:num w:numId="24">
    <w:abstractNumId w:val="1"/>
  </w:num>
  <w:num w:numId="25">
    <w:abstractNumId w:val="0"/>
  </w:num>
  <w:num w:numId="26">
    <w:abstractNumId w:val="4"/>
  </w:num>
  <w:num w:numId="27">
    <w:abstractNumId w:val="12"/>
  </w:num>
  <w:num w:numId="28">
    <w:abstractNumId w:val="24"/>
  </w:num>
  <w:num w:numId="29">
    <w:abstractNumId w:val="15"/>
  </w:num>
  <w:num w:numId="30">
    <w:abstractNumId w:val="18"/>
  </w:num>
  <w:num w:numId="31">
    <w:abstractNumId w:val="32"/>
  </w:num>
  <w:num w:numId="32">
    <w:abstractNumId w:val="21"/>
  </w:num>
  <w:num w:numId="33">
    <w:abstractNumId w:val="28"/>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DB"/>
    <w:rsid w:val="00055184"/>
    <w:rsid w:val="000731D9"/>
    <w:rsid w:val="000F40D5"/>
    <w:rsid w:val="0026508D"/>
    <w:rsid w:val="002F6FA4"/>
    <w:rsid w:val="003C0688"/>
    <w:rsid w:val="004779DC"/>
    <w:rsid w:val="004831A5"/>
    <w:rsid w:val="005D26D4"/>
    <w:rsid w:val="006018BB"/>
    <w:rsid w:val="00611BDB"/>
    <w:rsid w:val="006C4D72"/>
    <w:rsid w:val="007A19E9"/>
    <w:rsid w:val="00B8213D"/>
    <w:rsid w:val="00BD46F3"/>
    <w:rsid w:val="00BD5B3D"/>
    <w:rsid w:val="00BE7E4E"/>
    <w:rsid w:val="00D75B5C"/>
    <w:rsid w:val="00ED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2014"/>
  <w15:chartTrackingRefBased/>
  <w15:docId w15:val="{BFA8DE29-258F-47FB-93F0-16DFD041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DB"/>
    <w:pPr>
      <w:ind w:left="720"/>
      <w:contextualSpacing/>
    </w:pPr>
  </w:style>
  <w:style w:type="table" w:styleId="TableGrid">
    <w:name w:val="Table Grid"/>
    <w:basedOn w:val="TableNormal"/>
    <w:uiPriority w:val="39"/>
    <w:rsid w:val="0060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18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018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18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18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018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07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1D9"/>
  </w:style>
  <w:style w:type="paragraph" w:styleId="Footer">
    <w:name w:val="footer"/>
    <w:basedOn w:val="Normal"/>
    <w:link w:val="FooterChar"/>
    <w:uiPriority w:val="99"/>
    <w:unhideWhenUsed/>
    <w:rsid w:val="0007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8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Bereket Mulat</dc:creator>
  <cp:keywords/>
  <dc:description/>
  <cp:lastModifiedBy>Bereket Mulat</cp:lastModifiedBy>
  <cp:revision>2</cp:revision>
  <dcterms:created xsi:type="dcterms:W3CDTF">2025-05-19T07:39:00Z</dcterms:created>
  <dcterms:modified xsi:type="dcterms:W3CDTF">2025-05-24T05:10:00Z</dcterms:modified>
</cp:coreProperties>
</file>